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7CF7" w14:textId="77777777" w:rsidR="0089391D" w:rsidRPr="0089391D" w:rsidRDefault="0089391D" w:rsidP="0089391D">
      <w:pPr>
        <w:spacing w:before="300" w:after="150" w:line="240" w:lineRule="auto"/>
        <w:outlineLvl w:val="2"/>
        <w:rPr>
          <w:rFonts w:ascii="Times New Roman" w:eastAsia="Times New Roman" w:hAnsi="Times New Roman" w:cs="Times New Roman"/>
          <w:b/>
          <w:i/>
          <w:color w:val="1D7F18"/>
          <w:sz w:val="28"/>
          <w:u w:val="single"/>
          <w:lang w:eastAsia="ru-RU"/>
        </w:rPr>
      </w:pPr>
      <w:r w:rsidRPr="0089391D">
        <w:rPr>
          <w:rFonts w:ascii="Times New Roman" w:eastAsia="Times New Roman" w:hAnsi="Times New Roman" w:cs="Times New Roman"/>
          <w:b/>
          <w:i/>
          <w:color w:val="1D7F18"/>
          <w:sz w:val="28"/>
          <w:u w:val="single"/>
          <w:lang w:eastAsia="ru-RU"/>
        </w:rPr>
        <w:t>ДЛЯ ПРОВЕДЕНИЯ ПЕРЕРАСЧЕТА НЕОБХОДИМО ПРЕДОСТАВИТЬ СЛЕДУЮЩИЕ ДОКУМЕНТЫ:</w:t>
      </w:r>
    </w:p>
    <w:p w14:paraId="1DD8EFA4"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b/>
          <w:bCs/>
          <w:color w:val="333333"/>
          <w:lang w:eastAsia="ru-RU"/>
        </w:rPr>
        <w:t>1.</w:t>
      </w:r>
      <w:r w:rsidRPr="0089391D">
        <w:rPr>
          <w:rFonts w:ascii="Times New Roman" w:eastAsia="Times New Roman" w:hAnsi="Times New Roman" w:cs="Times New Roman"/>
          <w:color w:val="333333"/>
          <w:lang w:eastAsia="ru-RU"/>
        </w:rPr>
        <w:t>  Заявление, содержащее информацию о том, в чей адрес оно направляется, данные (ФИО) каждого временно (то есть более 5 календарных дней подряд) отсутствующего в жилом помещении потребителя, день начала и окончания периода его временного отсутствия в жилом помещении.</w:t>
      </w:r>
    </w:p>
    <w:p w14:paraId="266E2D3D"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b/>
          <w:bCs/>
          <w:color w:val="333333"/>
          <w:lang w:eastAsia="ru-RU"/>
        </w:rPr>
        <w:t>2.</w:t>
      </w:r>
      <w:r w:rsidRPr="0089391D">
        <w:rPr>
          <w:rFonts w:ascii="Times New Roman" w:eastAsia="Times New Roman" w:hAnsi="Times New Roman" w:cs="Times New Roman"/>
          <w:color w:val="333333"/>
          <w:lang w:eastAsia="ru-RU"/>
        </w:rPr>
        <w:t>  Документы, подтверждающие продолжительность периода временного отсутствия потребителя в жилом помещении. В частности, такими документами могут выступать:</w:t>
      </w:r>
    </w:p>
    <w:p w14:paraId="6BCA3BA6"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color w:val="333333"/>
          <w:lang w:eastAsia="ru-RU"/>
        </w:rPr>
        <w:t>•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r w:rsidRPr="0089391D">
        <w:rPr>
          <w:rFonts w:ascii="Times New Roman" w:eastAsia="Times New Roman" w:hAnsi="Times New Roman" w:cs="Times New Roman"/>
          <w:color w:val="333333"/>
          <w:lang w:eastAsia="ru-RU"/>
        </w:rPr>
        <w:br/>
        <w:t>• справка о нахождении на лечении в стационарном лечебном учреждении или на санаторно-курортном лечении;</w:t>
      </w:r>
      <w:r w:rsidRPr="0089391D">
        <w:rPr>
          <w:rFonts w:ascii="Times New Roman" w:eastAsia="Times New Roman" w:hAnsi="Times New Roman" w:cs="Times New Roman"/>
          <w:color w:val="333333"/>
          <w:lang w:eastAsia="ru-RU"/>
        </w:rPr>
        <w:br/>
        <w:t>•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r w:rsidRPr="0089391D">
        <w:rPr>
          <w:rFonts w:ascii="Times New Roman" w:eastAsia="Times New Roman" w:hAnsi="Times New Roman" w:cs="Times New Roman"/>
          <w:color w:val="333333"/>
          <w:lang w:eastAsia="ru-RU"/>
        </w:rPr>
        <w:br/>
        <w:t>• счета за проживание в гостинице, общежитии или другом месте временного пребывания или их заверенные копии;</w:t>
      </w:r>
      <w:r w:rsidRPr="0089391D">
        <w:rPr>
          <w:rFonts w:ascii="Times New Roman" w:eastAsia="Times New Roman" w:hAnsi="Times New Roman" w:cs="Times New Roman"/>
          <w:color w:val="333333"/>
          <w:lang w:eastAsia="ru-RU"/>
        </w:rPr>
        <w:br/>
        <w:t>•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r w:rsidRPr="0089391D">
        <w:rPr>
          <w:rFonts w:ascii="Times New Roman" w:eastAsia="Times New Roman" w:hAnsi="Times New Roman" w:cs="Times New Roman"/>
          <w:color w:val="333333"/>
          <w:lang w:eastAsia="ru-RU"/>
        </w:rPr>
        <w:br/>
        <w:t>•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r w:rsidRPr="0089391D">
        <w:rPr>
          <w:rFonts w:ascii="Times New Roman" w:eastAsia="Times New Roman" w:hAnsi="Times New Roman" w:cs="Times New Roman"/>
          <w:color w:val="333333"/>
          <w:lang w:eastAsia="ru-RU"/>
        </w:rPr>
        <w:br/>
        <w:t>•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r w:rsidRPr="0089391D">
        <w:rPr>
          <w:rFonts w:ascii="Times New Roman" w:eastAsia="Times New Roman" w:hAnsi="Times New Roman" w:cs="Times New Roman"/>
          <w:color w:val="333333"/>
          <w:lang w:eastAsia="ru-RU"/>
        </w:rPr>
        <w:br/>
        <w:t>•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r w:rsidRPr="0089391D">
        <w:rPr>
          <w:rFonts w:ascii="Times New Roman" w:eastAsia="Times New Roman" w:hAnsi="Times New Roman" w:cs="Times New Roman"/>
          <w:color w:val="333333"/>
          <w:lang w:eastAsia="ru-RU"/>
        </w:rPr>
        <w:br/>
        <w:t>•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r w:rsidRPr="0089391D">
        <w:rPr>
          <w:rFonts w:ascii="Times New Roman" w:eastAsia="Times New Roman" w:hAnsi="Times New Roman" w:cs="Times New Roman"/>
          <w:color w:val="333333"/>
          <w:lang w:eastAsia="ru-RU"/>
        </w:rPr>
        <w:br/>
        <w:t>• иные документы, которые, по мнению потребителя, подтверждают факт и продолжительность временного отсутствия потребителя в жилом помещении, например: акт об установлении количества граждан, временно проживающих в жилом помещении, в котором ни заявитель, ни кто-либо другой фактически не проживает, составленный исполнителем коммунальной услуги по обращению с твердыми коммунальными отходами по месту нахождения такого помещения.</w:t>
      </w:r>
    </w:p>
    <w:p w14:paraId="485F3BE0"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color w:val="333333"/>
          <w:lang w:eastAsia="ru-RU"/>
        </w:rPr>
        <w:t>Для составления указанного акта гражданин должен обратиться к исполнителю коммунальной услуги по обращению с твердыми коммунальными отходами по месту нахождения такого жилого помещения с заявлением, в котором указать на то, что он, будучи собственником указанного жилого помещения, фактически в нём не проживает, коммунальную услугу по обращению с твердыми коммунальными отходами не потребляет, фактически проживает в ином жилом помещении,</w:t>
      </w:r>
    </w:p>
    <w:p w14:paraId="0888E1DC"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color w:val="333333"/>
          <w:lang w:eastAsia="ru-RU"/>
        </w:rPr>
        <w:t>При этом фактическое нахождение и проживание в другом жилом помещении также должно быть документально подтверждено (см. перечень документов, указанный выше), в том числе:</w:t>
      </w:r>
    </w:p>
    <w:p w14:paraId="064D7477"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color w:val="333333"/>
          <w:lang w:eastAsia="ru-RU"/>
        </w:rPr>
        <w:lastRenderedPageBreak/>
        <w:t>• актом об установлении количества граждан, временно проживающих в жилом помещении, в котором гражданин фактически проживает, составленным исполнителем коммунальной услуги по обращению с твердыми коммунальными отходами;</w:t>
      </w:r>
    </w:p>
    <w:p w14:paraId="6479ADE7"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color w:val="333333"/>
          <w:lang w:eastAsia="ru-RU"/>
        </w:rPr>
        <w:t>• документом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заверенной копией, подтверждающим Ваше проживание в другом жилом помещении.</w:t>
      </w:r>
    </w:p>
    <w:p w14:paraId="2B116B5C"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color w:val="333333"/>
          <w:lang w:eastAsia="ru-RU"/>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w:t>
      </w:r>
    </w:p>
    <w:p w14:paraId="5650663D"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color w:val="333333"/>
          <w:lang w:eastAsia="ru-RU"/>
        </w:rPr>
        <w:t>В качестве иного документа могут учитываться квитанции за другие коммунальные услуги в жилом помещении за период временного отсутствия.</w:t>
      </w:r>
    </w:p>
    <w:p w14:paraId="656F0661" w14:textId="77777777" w:rsidR="0089391D" w:rsidRPr="0089391D" w:rsidRDefault="0089391D" w:rsidP="0089391D">
      <w:pPr>
        <w:spacing w:after="195" w:line="270" w:lineRule="atLeast"/>
        <w:rPr>
          <w:rFonts w:ascii="Times New Roman" w:eastAsia="Times New Roman" w:hAnsi="Times New Roman" w:cs="Times New Roman"/>
          <w:color w:val="333333"/>
          <w:lang w:eastAsia="ru-RU"/>
        </w:rPr>
      </w:pPr>
      <w:r w:rsidRPr="0089391D">
        <w:rPr>
          <w:rFonts w:ascii="Times New Roman" w:eastAsia="Times New Roman" w:hAnsi="Times New Roman" w:cs="Times New Roman"/>
          <w:color w:val="333333"/>
          <w:lang w:eastAsia="ru-RU"/>
        </w:rPr>
        <w:t>Все вышеуказанные документы прилагаются к заявлению в виде оригиналов или надлежащим образом заверенных копий. В случае если документы составлены на иностранном языке, они должны быть легализованы в установленном порядке и переведены на русский язык.</w:t>
      </w:r>
    </w:p>
    <w:p w14:paraId="6F54975E" w14:textId="77777777" w:rsidR="0089391D" w:rsidRPr="0089391D" w:rsidRDefault="0089391D" w:rsidP="0089391D">
      <w:pPr>
        <w:pStyle w:val="panel-title"/>
        <w:spacing w:before="0" w:beforeAutospacing="0" w:after="0" w:afterAutospacing="0" w:line="270" w:lineRule="atLeast"/>
        <w:rPr>
          <w:color w:val="333333"/>
          <w:sz w:val="22"/>
          <w:szCs w:val="22"/>
        </w:rPr>
      </w:pPr>
    </w:p>
    <w:p w14:paraId="1B3FF314" w14:textId="77777777" w:rsidR="0089391D" w:rsidRPr="0089391D" w:rsidRDefault="0089391D" w:rsidP="0089391D">
      <w:pPr>
        <w:pStyle w:val="panel-title"/>
        <w:spacing w:before="0" w:beforeAutospacing="0" w:after="0" w:afterAutospacing="0" w:line="270" w:lineRule="atLeast"/>
        <w:rPr>
          <w:color w:val="333333"/>
          <w:sz w:val="22"/>
          <w:szCs w:val="22"/>
        </w:rPr>
      </w:pPr>
    </w:p>
    <w:p w14:paraId="7F5CF88A" w14:textId="77777777" w:rsidR="0089391D" w:rsidRPr="0089391D" w:rsidRDefault="0089391D" w:rsidP="0089391D">
      <w:pPr>
        <w:pStyle w:val="panel-title"/>
        <w:spacing w:before="0" w:beforeAutospacing="0" w:after="0" w:afterAutospacing="0" w:line="270" w:lineRule="atLeast"/>
        <w:rPr>
          <w:color w:val="333333"/>
          <w:sz w:val="22"/>
          <w:szCs w:val="22"/>
        </w:rPr>
      </w:pPr>
    </w:p>
    <w:p w14:paraId="2CB7C1C4" w14:textId="77777777" w:rsidR="0089391D" w:rsidRPr="0089391D" w:rsidRDefault="0089391D" w:rsidP="0089391D">
      <w:pPr>
        <w:pStyle w:val="panel-title"/>
        <w:spacing w:before="0" w:beforeAutospacing="0" w:after="0" w:afterAutospacing="0" w:line="270" w:lineRule="atLeast"/>
        <w:rPr>
          <w:color w:val="333333"/>
          <w:sz w:val="22"/>
          <w:szCs w:val="22"/>
        </w:rPr>
      </w:pPr>
    </w:p>
    <w:p w14:paraId="20914AF4" w14:textId="77777777" w:rsidR="0089391D" w:rsidRPr="0089391D" w:rsidRDefault="0089391D" w:rsidP="0089391D">
      <w:pPr>
        <w:pStyle w:val="panel-title"/>
        <w:spacing w:before="0" w:beforeAutospacing="0" w:after="0" w:afterAutospacing="0" w:line="270" w:lineRule="atLeast"/>
        <w:rPr>
          <w:color w:val="333333"/>
          <w:sz w:val="22"/>
          <w:szCs w:val="22"/>
        </w:rPr>
      </w:pPr>
    </w:p>
    <w:p w14:paraId="00F548D0" w14:textId="77777777" w:rsidR="0089391D" w:rsidRPr="0089391D" w:rsidRDefault="0089391D" w:rsidP="0089391D">
      <w:pPr>
        <w:pStyle w:val="panel-title"/>
        <w:spacing w:before="0" w:beforeAutospacing="0" w:after="0" w:afterAutospacing="0" w:line="270" w:lineRule="atLeast"/>
        <w:rPr>
          <w:color w:val="333333"/>
          <w:sz w:val="22"/>
          <w:szCs w:val="22"/>
        </w:rPr>
      </w:pPr>
    </w:p>
    <w:p w14:paraId="5CF702B1" w14:textId="77777777" w:rsidR="0089391D" w:rsidRPr="0089391D" w:rsidRDefault="0089391D" w:rsidP="0089391D">
      <w:pPr>
        <w:pStyle w:val="panel-title"/>
        <w:spacing w:before="0" w:beforeAutospacing="0" w:after="0" w:afterAutospacing="0" w:line="270" w:lineRule="atLeast"/>
        <w:rPr>
          <w:color w:val="333333"/>
          <w:sz w:val="22"/>
          <w:szCs w:val="22"/>
        </w:rPr>
      </w:pPr>
    </w:p>
    <w:p w14:paraId="0B2F23CF" w14:textId="77777777" w:rsidR="0089391D" w:rsidRPr="0089391D" w:rsidRDefault="0089391D" w:rsidP="0089391D">
      <w:pPr>
        <w:pStyle w:val="panel-title"/>
        <w:spacing w:before="0" w:beforeAutospacing="0" w:after="0" w:afterAutospacing="0" w:line="270" w:lineRule="atLeast"/>
        <w:rPr>
          <w:color w:val="333333"/>
          <w:sz w:val="22"/>
          <w:szCs w:val="22"/>
        </w:rPr>
      </w:pPr>
    </w:p>
    <w:p w14:paraId="2A7D8388" w14:textId="77777777" w:rsidR="0089391D" w:rsidRPr="0089391D" w:rsidRDefault="0089391D" w:rsidP="0089391D">
      <w:pPr>
        <w:pStyle w:val="panel-title"/>
        <w:spacing w:before="0" w:beforeAutospacing="0" w:after="0" w:afterAutospacing="0" w:line="270" w:lineRule="atLeast"/>
        <w:rPr>
          <w:color w:val="333333"/>
          <w:sz w:val="22"/>
          <w:szCs w:val="22"/>
        </w:rPr>
      </w:pPr>
    </w:p>
    <w:p w14:paraId="2C2BCF40" w14:textId="77777777" w:rsidR="0089391D" w:rsidRPr="0089391D" w:rsidRDefault="0089391D" w:rsidP="0089391D">
      <w:pPr>
        <w:pStyle w:val="panel-title"/>
        <w:spacing w:before="0" w:beforeAutospacing="0" w:after="0" w:afterAutospacing="0" w:line="270" w:lineRule="atLeast"/>
        <w:rPr>
          <w:color w:val="333333"/>
          <w:sz w:val="22"/>
          <w:szCs w:val="22"/>
        </w:rPr>
      </w:pPr>
    </w:p>
    <w:p w14:paraId="27BA91BC" w14:textId="77777777" w:rsidR="0089391D" w:rsidRPr="0089391D" w:rsidRDefault="0089391D" w:rsidP="0089391D">
      <w:pPr>
        <w:pStyle w:val="panel-title"/>
        <w:spacing w:before="0" w:beforeAutospacing="0" w:after="0" w:afterAutospacing="0" w:line="270" w:lineRule="atLeast"/>
        <w:rPr>
          <w:color w:val="333333"/>
          <w:sz w:val="22"/>
          <w:szCs w:val="22"/>
        </w:rPr>
      </w:pPr>
    </w:p>
    <w:p w14:paraId="3B7597B6" w14:textId="77777777" w:rsidR="0089391D" w:rsidRPr="0089391D" w:rsidRDefault="0089391D" w:rsidP="0089391D">
      <w:pPr>
        <w:pStyle w:val="panel-title"/>
        <w:spacing w:before="0" w:beforeAutospacing="0" w:after="0" w:afterAutospacing="0" w:line="270" w:lineRule="atLeast"/>
        <w:rPr>
          <w:color w:val="333333"/>
          <w:sz w:val="22"/>
          <w:szCs w:val="22"/>
        </w:rPr>
      </w:pPr>
    </w:p>
    <w:p w14:paraId="294A06B9" w14:textId="77777777" w:rsidR="0089391D" w:rsidRPr="0089391D" w:rsidRDefault="0089391D" w:rsidP="0089391D">
      <w:pPr>
        <w:pStyle w:val="panel-title"/>
        <w:spacing w:before="0" w:beforeAutospacing="0" w:after="0" w:afterAutospacing="0" w:line="270" w:lineRule="atLeast"/>
        <w:rPr>
          <w:color w:val="333333"/>
          <w:sz w:val="22"/>
          <w:szCs w:val="22"/>
        </w:rPr>
      </w:pPr>
    </w:p>
    <w:p w14:paraId="17F0A660" w14:textId="77777777" w:rsidR="0089391D" w:rsidRPr="0089391D" w:rsidRDefault="0089391D" w:rsidP="0089391D">
      <w:pPr>
        <w:pStyle w:val="panel-title"/>
        <w:spacing w:before="0" w:beforeAutospacing="0" w:after="0" w:afterAutospacing="0" w:line="270" w:lineRule="atLeast"/>
        <w:rPr>
          <w:color w:val="333333"/>
          <w:sz w:val="22"/>
          <w:szCs w:val="22"/>
        </w:rPr>
      </w:pPr>
    </w:p>
    <w:p w14:paraId="062B6913" w14:textId="77777777" w:rsidR="0089391D" w:rsidRPr="0089391D" w:rsidRDefault="0089391D" w:rsidP="0089391D">
      <w:pPr>
        <w:pStyle w:val="panel-title"/>
        <w:spacing w:before="0" w:beforeAutospacing="0" w:after="0" w:afterAutospacing="0" w:line="270" w:lineRule="atLeast"/>
        <w:rPr>
          <w:color w:val="333333"/>
          <w:sz w:val="22"/>
          <w:szCs w:val="22"/>
        </w:rPr>
      </w:pPr>
    </w:p>
    <w:p w14:paraId="4A6ABA38" w14:textId="77777777" w:rsidR="0089391D" w:rsidRPr="0089391D" w:rsidRDefault="0089391D" w:rsidP="0089391D">
      <w:pPr>
        <w:pStyle w:val="panel-title"/>
        <w:spacing w:before="0" w:beforeAutospacing="0" w:after="0" w:afterAutospacing="0" w:line="270" w:lineRule="atLeast"/>
        <w:rPr>
          <w:color w:val="333333"/>
          <w:sz w:val="22"/>
          <w:szCs w:val="22"/>
        </w:rPr>
      </w:pPr>
    </w:p>
    <w:p w14:paraId="7B76D8A5" w14:textId="77777777" w:rsidR="0089391D" w:rsidRPr="0089391D" w:rsidRDefault="0089391D" w:rsidP="0089391D">
      <w:pPr>
        <w:pStyle w:val="panel-title"/>
        <w:spacing w:before="0" w:beforeAutospacing="0" w:after="0" w:afterAutospacing="0" w:line="270" w:lineRule="atLeast"/>
        <w:rPr>
          <w:color w:val="333333"/>
          <w:sz w:val="22"/>
          <w:szCs w:val="22"/>
        </w:rPr>
      </w:pPr>
    </w:p>
    <w:p w14:paraId="19623E23" w14:textId="77777777" w:rsidR="0089391D" w:rsidRPr="0089391D" w:rsidRDefault="0089391D" w:rsidP="0089391D">
      <w:pPr>
        <w:pStyle w:val="panel-title"/>
        <w:spacing w:before="0" w:beforeAutospacing="0" w:after="0" w:afterAutospacing="0" w:line="270" w:lineRule="atLeast"/>
        <w:rPr>
          <w:color w:val="333333"/>
          <w:sz w:val="22"/>
          <w:szCs w:val="22"/>
        </w:rPr>
      </w:pPr>
    </w:p>
    <w:p w14:paraId="68F6727E" w14:textId="77777777" w:rsidR="0089391D" w:rsidRDefault="0089391D">
      <w:pPr>
        <w:rPr>
          <w:rFonts w:ascii="Times New Roman" w:eastAsia="Times New Roman" w:hAnsi="Times New Roman" w:cs="Times New Roman"/>
          <w:color w:val="333333"/>
          <w:lang w:eastAsia="ru-RU"/>
        </w:rPr>
      </w:pPr>
      <w:r>
        <w:rPr>
          <w:color w:val="333333"/>
        </w:rPr>
        <w:br w:type="page"/>
      </w:r>
    </w:p>
    <w:p w14:paraId="51934B4D"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4" w:anchor="2" w:history="1">
        <w:r w:rsidR="0089391D" w:rsidRPr="0089391D">
          <w:rPr>
            <w:rStyle w:val="a5"/>
            <w:color w:val="1D7F18"/>
            <w:sz w:val="22"/>
            <w:szCs w:val="22"/>
          </w:rPr>
          <w:t>Изменение количества зарегистрированных потребителей</w:t>
        </w:r>
      </w:hyperlink>
    </w:p>
    <w:p w14:paraId="1ABCA8A9" w14:textId="77777777" w:rsidR="0089391D" w:rsidRDefault="0089391D" w:rsidP="0089391D">
      <w:pPr>
        <w:pStyle w:val="a3"/>
        <w:spacing w:before="0" w:beforeAutospacing="0" w:after="195" w:afterAutospacing="0" w:line="270" w:lineRule="atLeast"/>
        <w:rPr>
          <w:rStyle w:val="a6"/>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Выписка из домовой книги с печатью подразделения по вопросам миграции территориальных органов МВД России на районном уровне "проверено".</w:t>
      </w:r>
      <w:r w:rsidRPr="0089391D">
        <w:rPr>
          <w:color w:val="333333"/>
          <w:sz w:val="22"/>
          <w:szCs w:val="22"/>
        </w:rPr>
        <w:t> По выбору заявителя предоставляется в следующем виде: 1. Оригинал документа; 2. Копия, заверенная подразделением по вопросам миграции территориальных органов МВД России на районном уровне; 3. Нотариусом заверенная копия.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r w:rsidRPr="0089391D">
        <w:rPr>
          <w:color w:val="333333"/>
          <w:sz w:val="22"/>
          <w:szCs w:val="22"/>
        </w:rPr>
        <w:br/>
        <w:t>• </w:t>
      </w:r>
      <w:r w:rsidRPr="0089391D">
        <w:rPr>
          <w:b/>
          <w:bCs/>
          <w:color w:val="333333"/>
          <w:sz w:val="22"/>
          <w:szCs w:val="22"/>
        </w:rPr>
        <w:t>Справки органа местного самоуправления (учреждения, уполномоченного органом местного самоуправления на выдачу справок), паспортного стола о временно зарегистрированных/проживающих в жилом помещении, с указанием периода их проживания/отсутствия.</w:t>
      </w:r>
      <w:r w:rsidRPr="0089391D">
        <w:rPr>
          <w:color w:val="333333"/>
          <w:sz w:val="22"/>
          <w:szCs w:val="22"/>
        </w:rPr>
        <w:t> По выбору заявителя предоставляется в следующем виде: 1. Оригинал документа; 2. Копия, заверенная соответствующим органом местного самоуправления (учреждением, уполномоченным органом местного самоуправления), паспортным столом.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p>
    <w:p w14:paraId="529F0D25" w14:textId="77777777" w:rsidR="00E1311A" w:rsidRPr="0089391D" w:rsidRDefault="00E1311A" w:rsidP="0089391D">
      <w:pPr>
        <w:pStyle w:val="a3"/>
        <w:spacing w:before="0" w:beforeAutospacing="0" w:after="195" w:afterAutospacing="0" w:line="270" w:lineRule="atLeast"/>
        <w:rPr>
          <w:color w:val="333333"/>
          <w:sz w:val="22"/>
          <w:szCs w:val="22"/>
        </w:rPr>
      </w:pPr>
    </w:p>
    <w:p w14:paraId="3AC835A9"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5" w:anchor="3" w:history="1">
        <w:r w:rsidR="0089391D" w:rsidRPr="0089391D">
          <w:rPr>
            <w:rStyle w:val="a5"/>
            <w:color w:val="1D7F18"/>
            <w:sz w:val="22"/>
            <w:szCs w:val="22"/>
          </w:rPr>
          <w:t>Перерасчет в связи с отсутствием жилого объекта</w:t>
        </w:r>
      </w:hyperlink>
    </w:p>
    <w:p w14:paraId="2DBF597B"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земельный участок</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земельный участок.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20D8894B" w14:textId="77777777" w:rsidR="00E1311A" w:rsidRPr="0089391D" w:rsidRDefault="00E1311A" w:rsidP="0089391D">
      <w:pPr>
        <w:pStyle w:val="a3"/>
        <w:spacing w:before="0" w:beforeAutospacing="0" w:after="195" w:afterAutospacing="0" w:line="270" w:lineRule="atLeast"/>
        <w:rPr>
          <w:color w:val="333333"/>
          <w:sz w:val="22"/>
          <w:szCs w:val="22"/>
        </w:rPr>
      </w:pPr>
    </w:p>
    <w:p w14:paraId="2E17D245"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6" w:anchor="4" w:history="1">
        <w:r w:rsidR="0089391D" w:rsidRPr="0089391D">
          <w:rPr>
            <w:rStyle w:val="a5"/>
            <w:color w:val="1D7F18"/>
            <w:sz w:val="22"/>
            <w:szCs w:val="22"/>
          </w:rPr>
          <w:t>Перерасчет в связи с уничтожением жилого дома</w:t>
        </w:r>
      </w:hyperlink>
    </w:p>
    <w:p w14:paraId="62EA7A9B" w14:textId="77777777" w:rsidR="0089391D" w:rsidRDefault="0089391D" w:rsidP="0089391D">
      <w:pPr>
        <w:pStyle w:val="a3"/>
        <w:spacing w:before="0" w:beforeAutospacing="0" w:after="195" w:afterAutospacing="0" w:line="270" w:lineRule="atLeast"/>
        <w:rPr>
          <w:rStyle w:val="a6"/>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Выписка из ЕГРН, подтверждающая исключение из ЕГРН сведений о жилом доме как объекте недвижимости.</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r w:rsidRPr="0089391D">
        <w:rPr>
          <w:color w:val="333333"/>
          <w:sz w:val="22"/>
          <w:szCs w:val="22"/>
        </w:rPr>
        <w:br/>
        <w:t>• </w:t>
      </w:r>
      <w:r w:rsidRPr="0089391D">
        <w:rPr>
          <w:b/>
          <w:bCs/>
          <w:color w:val="333333"/>
          <w:sz w:val="22"/>
          <w:szCs w:val="22"/>
        </w:rPr>
        <w:t>Акт обследования земельного участка, составленный кадастровым инженером, подтверждающий уничтожение жилого дома.</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p>
    <w:p w14:paraId="586E6878" w14:textId="77777777" w:rsidR="00E1311A" w:rsidRPr="0089391D" w:rsidRDefault="00E1311A" w:rsidP="0089391D">
      <w:pPr>
        <w:pStyle w:val="a3"/>
        <w:spacing w:before="0" w:beforeAutospacing="0" w:after="195" w:afterAutospacing="0" w:line="270" w:lineRule="atLeast"/>
        <w:rPr>
          <w:color w:val="333333"/>
          <w:sz w:val="22"/>
          <w:szCs w:val="22"/>
        </w:rPr>
      </w:pPr>
    </w:p>
    <w:p w14:paraId="1EAAAD78"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7" w:anchor="5" w:history="1">
        <w:r w:rsidR="0089391D" w:rsidRPr="0089391D">
          <w:rPr>
            <w:rStyle w:val="a5"/>
            <w:color w:val="1D7F18"/>
            <w:sz w:val="22"/>
            <w:szCs w:val="22"/>
          </w:rPr>
          <w:t>Перевод помещения (здания) в нежилое</w:t>
        </w:r>
      </w:hyperlink>
    </w:p>
    <w:p w14:paraId="14CDA153"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объект недвижимости</w:t>
      </w:r>
      <w:r w:rsidRPr="0089391D">
        <w:rPr>
          <w:color w:val="333333"/>
          <w:sz w:val="22"/>
          <w:szCs w:val="22"/>
        </w:rPr>
        <w:t> (в том числе выписка из ЕГРН). По выбору заявителя предоставляется в следующем виде: 1) оригинал; 2) заверенная нотариусом копия правоустанавливающего документа на объект недвижимости.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 xml:space="preserve">Документ, </w:t>
      </w:r>
      <w:proofErr w:type="spellStart"/>
      <w:r w:rsidRPr="0089391D">
        <w:rPr>
          <w:b/>
          <w:bCs/>
          <w:color w:val="333333"/>
          <w:sz w:val="22"/>
          <w:szCs w:val="22"/>
        </w:rPr>
        <w:t>подверждающий</w:t>
      </w:r>
      <w:proofErr w:type="spellEnd"/>
      <w:r w:rsidRPr="0089391D">
        <w:rPr>
          <w:b/>
          <w:bCs/>
          <w:color w:val="333333"/>
          <w:sz w:val="22"/>
          <w:szCs w:val="22"/>
        </w:rPr>
        <w:t xml:space="preserve"> внесение в ЕГРН сведений об изменении целевого назначения жилого помещения</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объект недвижимости.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2FB2A0A1" w14:textId="77777777" w:rsidR="00E1311A" w:rsidRPr="0089391D" w:rsidRDefault="00E1311A" w:rsidP="0089391D">
      <w:pPr>
        <w:pStyle w:val="a3"/>
        <w:spacing w:before="0" w:beforeAutospacing="0" w:after="195" w:afterAutospacing="0" w:line="270" w:lineRule="atLeast"/>
        <w:rPr>
          <w:color w:val="333333"/>
          <w:sz w:val="22"/>
          <w:szCs w:val="22"/>
        </w:rPr>
      </w:pPr>
    </w:p>
    <w:p w14:paraId="72C91228"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8" w:anchor="6" w:history="1">
        <w:r w:rsidR="0089391D" w:rsidRPr="0089391D">
          <w:rPr>
            <w:rStyle w:val="a5"/>
            <w:color w:val="1D7F18"/>
            <w:sz w:val="22"/>
            <w:szCs w:val="22"/>
          </w:rPr>
          <w:t>Изменение типа здания, в котором находится жилое помещение (ИЖД или МКД)</w:t>
        </w:r>
      </w:hyperlink>
    </w:p>
    <w:p w14:paraId="26CA8849"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объект недвижимости</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объект недвижимости.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 xml:space="preserve">Документ, </w:t>
      </w:r>
      <w:proofErr w:type="spellStart"/>
      <w:r w:rsidRPr="0089391D">
        <w:rPr>
          <w:b/>
          <w:bCs/>
          <w:color w:val="333333"/>
          <w:sz w:val="22"/>
          <w:szCs w:val="22"/>
        </w:rPr>
        <w:t>подверждающий</w:t>
      </w:r>
      <w:proofErr w:type="spellEnd"/>
      <w:r w:rsidRPr="0089391D">
        <w:rPr>
          <w:b/>
          <w:bCs/>
          <w:color w:val="333333"/>
          <w:sz w:val="22"/>
          <w:szCs w:val="22"/>
        </w:rPr>
        <w:t xml:space="preserve"> внесение в ЕГРН сведений об изменении типа здания</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объект недвижимости.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42DB26D2" w14:textId="77777777" w:rsidR="00E1311A" w:rsidRPr="0089391D" w:rsidRDefault="00E1311A" w:rsidP="0089391D">
      <w:pPr>
        <w:pStyle w:val="a3"/>
        <w:spacing w:before="0" w:beforeAutospacing="0" w:after="195" w:afterAutospacing="0" w:line="270" w:lineRule="atLeast"/>
        <w:rPr>
          <w:color w:val="333333"/>
          <w:sz w:val="22"/>
          <w:szCs w:val="22"/>
        </w:rPr>
      </w:pPr>
    </w:p>
    <w:p w14:paraId="6C6D1902"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9" w:anchor="7" w:history="1">
        <w:r w:rsidR="0089391D" w:rsidRPr="0089391D">
          <w:rPr>
            <w:rStyle w:val="a5"/>
            <w:color w:val="1D7F18"/>
            <w:sz w:val="22"/>
            <w:szCs w:val="22"/>
          </w:rPr>
          <w:t>Временное отсутствие зарегистрированных потребителей по месту постоянного жительства (более 5 дней подряд ) подтверждаемое документами о командировке</w:t>
        </w:r>
      </w:hyperlink>
    </w:p>
    <w:p w14:paraId="30654FF3"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Командировочное удостоверение или решение (приказ, распоряжение) о направлении в служебную командировку, справка о служебной командировке с приложением проездных документов.</w:t>
      </w:r>
      <w:r w:rsidRPr="0089391D">
        <w:rPr>
          <w:color w:val="333333"/>
          <w:sz w:val="22"/>
          <w:szCs w:val="22"/>
        </w:rPr>
        <w:t> По выбору заявителя такие документы предоставляются в следующем виде: 1. Оригинал документа; 2. Заверенная нотариусом копия документа; 3. Заверенная работодателем копия командировочного удостоверения или решения (приказа, распоряжения) о направлении в служебную командировку, справки о служебной командировке.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39B8D83F" w14:textId="77777777" w:rsidR="00E1311A" w:rsidRPr="0089391D" w:rsidRDefault="00E1311A" w:rsidP="0089391D">
      <w:pPr>
        <w:pStyle w:val="a3"/>
        <w:spacing w:before="0" w:beforeAutospacing="0" w:after="195" w:afterAutospacing="0" w:line="270" w:lineRule="atLeast"/>
        <w:rPr>
          <w:color w:val="333333"/>
          <w:sz w:val="22"/>
          <w:szCs w:val="22"/>
        </w:rPr>
      </w:pPr>
    </w:p>
    <w:p w14:paraId="034CC0DB"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0" w:anchor="8" w:history="1">
        <w:r w:rsidR="0089391D" w:rsidRPr="0089391D">
          <w:rPr>
            <w:rStyle w:val="a5"/>
            <w:color w:val="1D7F18"/>
            <w:sz w:val="22"/>
            <w:szCs w:val="22"/>
          </w:rPr>
          <w:t xml:space="preserve">Временное отсутствие зарегистрированных потребителей по месту постоянного жительства (более 5 дней подряд),, </w:t>
        </w:r>
        <w:proofErr w:type="spellStart"/>
        <w:r w:rsidR="0089391D" w:rsidRPr="0089391D">
          <w:rPr>
            <w:rStyle w:val="a5"/>
            <w:color w:val="1D7F18"/>
            <w:sz w:val="22"/>
            <w:szCs w:val="22"/>
          </w:rPr>
          <w:t>подвержаемое</w:t>
        </w:r>
        <w:proofErr w:type="spellEnd"/>
        <w:r w:rsidR="0089391D" w:rsidRPr="0089391D">
          <w:rPr>
            <w:rStyle w:val="a5"/>
            <w:color w:val="1D7F18"/>
            <w:sz w:val="22"/>
            <w:szCs w:val="22"/>
          </w:rPr>
          <w:t xml:space="preserve"> нахождением на стационарном или санитарно-курортном лечении</w:t>
        </w:r>
      </w:hyperlink>
    </w:p>
    <w:p w14:paraId="328F4E7A"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Справка о нахождении на лечении в стационарном лечебном учреждении или на санитарно-курортном лечении.</w:t>
      </w:r>
      <w:r w:rsidRPr="0089391D">
        <w:rPr>
          <w:color w:val="333333"/>
          <w:sz w:val="22"/>
          <w:szCs w:val="22"/>
        </w:rPr>
        <w:t> По выбору заявителя предоставляется в следующем виде: 1. Оригинал ; 2. Заверенная нотариусом копия документа; 3. Заверенная администрацией копия стационарного лечебного учреждения или санаторно-курортного учреждения копия документа.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3EC26BA6" w14:textId="77777777" w:rsidR="00E1311A" w:rsidRPr="0089391D" w:rsidRDefault="00E1311A" w:rsidP="0089391D">
      <w:pPr>
        <w:pStyle w:val="a3"/>
        <w:spacing w:before="0" w:beforeAutospacing="0" w:after="195" w:afterAutospacing="0" w:line="270" w:lineRule="atLeast"/>
        <w:rPr>
          <w:color w:val="333333"/>
          <w:sz w:val="22"/>
          <w:szCs w:val="22"/>
        </w:rPr>
      </w:pPr>
    </w:p>
    <w:p w14:paraId="43A89B2B"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1" w:anchor="9" w:history="1">
        <w:r w:rsidR="0089391D" w:rsidRPr="0089391D">
          <w:rPr>
            <w:rStyle w:val="a5"/>
            <w:color w:val="1D7F18"/>
            <w:sz w:val="22"/>
            <w:szCs w:val="22"/>
          </w:rPr>
          <w:t>Временное отсутствие зарегистрированных потребителей по месту постоянного жительства (более 5 дней подряд), подтверждаемое проездными документами</w:t>
        </w:r>
      </w:hyperlink>
    </w:p>
    <w:p w14:paraId="36558E9F" w14:textId="77777777" w:rsidR="0089391D" w:rsidRDefault="0089391D" w:rsidP="0089391D">
      <w:pPr>
        <w:pStyle w:val="a3"/>
        <w:spacing w:before="0" w:beforeAutospacing="0" w:after="195" w:afterAutospacing="0" w:line="270" w:lineRule="atLeast"/>
        <w:rPr>
          <w:rStyle w:val="a6"/>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Проездные документы, оформленные в электронном виде - предоставляются в виде распечатки проездных документов на бумажном носителе, вместе с выданным перевозчиком документом, подтверждающим факт использования проездного документа (посадочный талон в самолет, иные документы). Выданный перевозчиком документ, подтверждающий факт использования проездного документа (посадочный талон в самолет, иные документы).</w:t>
      </w:r>
      <w:r w:rsidRPr="0089391D">
        <w:rPr>
          <w:color w:val="333333"/>
          <w:sz w:val="22"/>
          <w:szCs w:val="22"/>
        </w:rPr>
        <w:t> По выбору заявителя предоставляется в следующем виде: 1. Оригинал документа; 2. Заверенная нотариусом копия документа, подтверждающего факт использования проездного документа; 3. Заверенная перевозчиком копия документа, подтверждающего факт использования проездного документа.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r w:rsidRPr="0089391D">
        <w:rPr>
          <w:color w:val="333333"/>
          <w:sz w:val="22"/>
          <w:szCs w:val="22"/>
        </w:rPr>
        <w:br/>
        <w:t>• </w:t>
      </w:r>
      <w:r w:rsidRPr="0089391D">
        <w:rPr>
          <w:b/>
          <w:bCs/>
          <w:color w:val="333333"/>
          <w:sz w:val="22"/>
          <w:szCs w:val="22"/>
        </w:rPr>
        <w:t>Проездные билеты, оформленные на имя потребителя</w:t>
      </w:r>
      <w:r w:rsidRPr="0089391D">
        <w:rPr>
          <w:color w:val="333333"/>
          <w:sz w:val="22"/>
          <w:szCs w:val="22"/>
        </w:rPr>
        <w:t xml:space="preserve"> (в случае если имя потребителя указывается в таких документах в соответствии с правилами их оформления). По выбору заявителя предоставляются в следующем виде: 1. Оригинал документа; 2. Заверенная нотариусом копия документа; 3. Заверенная перевозчиком копия проездного билета, </w:t>
      </w:r>
      <w:proofErr w:type="spellStart"/>
      <w:r w:rsidRPr="0089391D">
        <w:rPr>
          <w:color w:val="333333"/>
          <w:sz w:val="22"/>
          <w:szCs w:val="22"/>
        </w:rPr>
        <w:t>оформленннного</w:t>
      </w:r>
      <w:proofErr w:type="spellEnd"/>
      <w:r w:rsidRPr="0089391D">
        <w:rPr>
          <w:color w:val="333333"/>
          <w:sz w:val="22"/>
          <w:szCs w:val="22"/>
        </w:rPr>
        <w:t xml:space="preserve"> на имя потребителя.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p>
    <w:p w14:paraId="0B4D46FA" w14:textId="77777777" w:rsidR="00E1311A" w:rsidRPr="0089391D" w:rsidRDefault="00E1311A" w:rsidP="0089391D">
      <w:pPr>
        <w:pStyle w:val="a3"/>
        <w:spacing w:before="0" w:beforeAutospacing="0" w:after="195" w:afterAutospacing="0" w:line="270" w:lineRule="atLeast"/>
        <w:rPr>
          <w:color w:val="333333"/>
          <w:sz w:val="22"/>
          <w:szCs w:val="22"/>
        </w:rPr>
      </w:pPr>
    </w:p>
    <w:p w14:paraId="2EA896CD"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2" w:anchor="10" w:history="1">
        <w:r w:rsidR="0089391D" w:rsidRPr="0089391D">
          <w:rPr>
            <w:rStyle w:val="a5"/>
            <w:color w:val="1D7F18"/>
            <w:sz w:val="22"/>
            <w:szCs w:val="22"/>
          </w:rPr>
          <w:t>Временное отсутствие зарегистрированных потребителей по месту постоянного жительства (более 5 дней подряд), подтверждаемое документами из общежитий, гостиниц, иных мест временного пребывания</w:t>
        </w:r>
      </w:hyperlink>
    </w:p>
    <w:p w14:paraId="14ADEFDF"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proofErr w:type="spellStart"/>
      <w:r w:rsidRPr="0089391D">
        <w:rPr>
          <w:b/>
          <w:bCs/>
          <w:color w:val="333333"/>
          <w:sz w:val="22"/>
          <w:szCs w:val="22"/>
        </w:rPr>
        <w:t>Cчета</w:t>
      </w:r>
      <w:proofErr w:type="spellEnd"/>
      <w:r w:rsidRPr="0089391D">
        <w:rPr>
          <w:b/>
          <w:bCs/>
          <w:color w:val="333333"/>
          <w:sz w:val="22"/>
          <w:szCs w:val="22"/>
        </w:rPr>
        <w:t xml:space="preserve"> за проживание в гостинице, общежитии или другом месте временного пребывания с отметкой об оплате.</w:t>
      </w:r>
      <w:r w:rsidRPr="0089391D">
        <w:rPr>
          <w:color w:val="333333"/>
          <w:sz w:val="22"/>
          <w:szCs w:val="22"/>
        </w:rPr>
        <w:t xml:space="preserve"> По выбору заявителя предоставляется в следующем виде: 1. Оригинал документа; 2. Заверенная нотариусом копия документа; 3. Заверенная администрацией гостиницы, общежития или другого места временного пребывания копия счета за проживание в гостинице, общежитии или другом месте </w:t>
      </w:r>
      <w:proofErr w:type="spellStart"/>
      <w:r w:rsidRPr="0089391D">
        <w:rPr>
          <w:color w:val="333333"/>
          <w:sz w:val="22"/>
          <w:szCs w:val="22"/>
        </w:rPr>
        <w:t>временнного</w:t>
      </w:r>
      <w:proofErr w:type="spellEnd"/>
      <w:r w:rsidRPr="0089391D">
        <w:rPr>
          <w:color w:val="333333"/>
          <w:sz w:val="22"/>
          <w:szCs w:val="22"/>
        </w:rPr>
        <w:t xml:space="preserve"> пребывания.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6FD7F6BB" w14:textId="77777777" w:rsidR="00E1311A" w:rsidRPr="0089391D" w:rsidRDefault="00E1311A" w:rsidP="0089391D">
      <w:pPr>
        <w:pStyle w:val="a3"/>
        <w:spacing w:before="0" w:beforeAutospacing="0" w:after="195" w:afterAutospacing="0" w:line="270" w:lineRule="atLeast"/>
        <w:rPr>
          <w:color w:val="333333"/>
          <w:sz w:val="22"/>
          <w:szCs w:val="22"/>
        </w:rPr>
      </w:pPr>
    </w:p>
    <w:p w14:paraId="4B215107"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3" w:anchor="11" w:history="1">
        <w:r w:rsidR="0089391D" w:rsidRPr="0089391D">
          <w:rPr>
            <w:rStyle w:val="a5"/>
            <w:color w:val="1D7F18"/>
            <w:sz w:val="22"/>
            <w:szCs w:val="22"/>
          </w:rPr>
          <w:t>Временное отсутствие зарегистрированных потребителей по месту постоянного жительства (более 5 дней подряд), подтверждаемое документами с мест временного пребывания</w:t>
        </w:r>
      </w:hyperlink>
    </w:p>
    <w:p w14:paraId="582E655D"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Документ органа, осуществляющего временную регистрацию гражданина по месту его временного пребывания в установленных законодательством РФ</w:t>
      </w:r>
      <w:r w:rsidRPr="0089391D">
        <w:rPr>
          <w:color w:val="333333"/>
          <w:sz w:val="22"/>
          <w:szCs w:val="22"/>
        </w:rPr>
        <w:t> (например, свидетельство о регистрации по месту пребывания, выданное подразделением по вопросам миграции территориального органа МВД России). По выбору заявителя предоставляется в следующем виде: 1. Оригинал документа ; 2. Заверенная нотариусом копия документа.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06F3893D" w14:textId="77777777" w:rsidR="00E1311A" w:rsidRPr="0089391D" w:rsidRDefault="00E1311A" w:rsidP="0089391D">
      <w:pPr>
        <w:pStyle w:val="a3"/>
        <w:spacing w:before="0" w:beforeAutospacing="0" w:after="195" w:afterAutospacing="0" w:line="270" w:lineRule="atLeast"/>
        <w:rPr>
          <w:color w:val="333333"/>
          <w:sz w:val="22"/>
          <w:szCs w:val="22"/>
        </w:rPr>
      </w:pPr>
    </w:p>
    <w:p w14:paraId="47E4A494"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4" w:anchor="12" w:history="1">
        <w:r w:rsidR="0089391D" w:rsidRPr="0089391D">
          <w:rPr>
            <w:rStyle w:val="a5"/>
            <w:color w:val="1D7F18"/>
            <w:sz w:val="22"/>
            <w:szCs w:val="22"/>
          </w:rPr>
          <w:t xml:space="preserve">Временное отсутствие зарегистрированных потребителей по месту постоянного жительства (более 5 дней подряд), подтверждаемое документами </w:t>
        </w:r>
        <w:proofErr w:type="spellStart"/>
        <w:r w:rsidR="0089391D" w:rsidRPr="0089391D">
          <w:rPr>
            <w:rStyle w:val="a5"/>
            <w:color w:val="1D7F18"/>
            <w:sz w:val="22"/>
            <w:szCs w:val="22"/>
          </w:rPr>
          <w:t>внемедомственной</w:t>
        </w:r>
        <w:proofErr w:type="spellEnd"/>
        <w:r w:rsidR="0089391D" w:rsidRPr="0089391D">
          <w:rPr>
            <w:rStyle w:val="a5"/>
            <w:color w:val="1D7F18"/>
            <w:sz w:val="22"/>
            <w:szCs w:val="22"/>
          </w:rPr>
          <w:t xml:space="preserve"> охраны</w:t>
        </w:r>
      </w:hyperlink>
    </w:p>
    <w:p w14:paraId="298A9D2E"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 xml:space="preserve">Справка организации, осуществляющей вневедомственную охрану жилого помещения, в котором потребитель временно отсутствовал, подтверждающее начало и окончание периода, в течение которого жилое помещение находилось под </w:t>
      </w:r>
      <w:proofErr w:type="spellStart"/>
      <w:r w:rsidRPr="0089391D">
        <w:rPr>
          <w:b/>
          <w:bCs/>
          <w:color w:val="333333"/>
          <w:sz w:val="22"/>
          <w:szCs w:val="22"/>
        </w:rPr>
        <w:t>неприрывной</w:t>
      </w:r>
      <w:proofErr w:type="spellEnd"/>
      <w:r w:rsidRPr="0089391D">
        <w:rPr>
          <w:b/>
          <w:bCs/>
          <w:color w:val="333333"/>
          <w:sz w:val="22"/>
          <w:szCs w:val="22"/>
        </w:rPr>
        <w:t xml:space="preserve"> охраной и пользование которым не осуществлялось.</w:t>
      </w:r>
      <w:r w:rsidRPr="0089391D">
        <w:rPr>
          <w:color w:val="333333"/>
          <w:sz w:val="22"/>
          <w:szCs w:val="22"/>
        </w:rPr>
        <w:t xml:space="preserve"> По выбору заявителя предоставляется в следующем виде: 1. Оригинал документа; 2. Заверенная нотариусом копия документа; 3. Заверенная организацией, осуществляющей вневедомственную охрану жилого помещения копия справки, подтверждающей начало и окончание периода, в течение которого жилое помещение находилось под </w:t>
      </w:r>
      <w:proofErr w:type="spellStart"/>
      <w:r w:rsidRPr="0089391D">
        <w:rPr>
          <w:color w:val="333333"/>
          <w:sz w:val="22"/>
          <w:szCs w:val="22"/>
        </w:rPr>
        <w:t>неприрывной</w:t>
      </w:r>
      <w:proofErr w:type="spellEnd"/>
      <w:r w:rsidRPr="0089391D">
        <w:rPr>
          <w:color w:val="333333"/>
          <w:sz w:val="22"/>
          <w:szCs w:val="22"/>
        </w:rPr>
        <w:t xml:space="preserve"> охраной и пользование которым не осуществлялось.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45BCB844" w14:textId="77777777" w:rsidR="00E1311A" w:rsidRPr="0089391D" w:rsidRDefault="00E1311A" w:rsidP="0089391D">
      <w:pPr>
        <w:pStyle w:val="a3"/>
        <w:spacing w:before="0" w:beforeAutospacing="0" w:after="195" w:afterAutospacing="0" w:line="270" w:lineRule="atLeast"/>
        <w:rPr>
          <w:color w:val="333333"/>
          <w:sz w:val="22"/>
          <w:szCs w:val="22"/>
        </w:rPr>
      </w:pPr>
    </w:p>
    <w:p w14:paraId="73F5D846"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5" w:anchor="13" w:history="1">
        <w:r w:rsidR="0089391D" w:rsidRPr="0089391D">
          <w:rPr>
            <w:rStyle w:val="a5"/>
            <w:color w:val="1D7F18"/>
            <w:sz w:val="22"/>
            <w:szCs w:val="22"/>
          </w:rPr>
          <w:t>Временное отсутствие зарегистрированных потребителей по месту постоянного жительства (более 5 дней подряд), подтверждаемое документами учебных учреждений с круглосуточным пребыванием</w:t>
        </w:r>
      </w:hyperlink>
    </w:p>
    <w:p w14:paraId="3976F1E3"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 с указанием дат начала и окончания каникул.</w:t>
      </w:r>
      <w:r w:rsidRPr="0089391D">
        <w:rPr>
          <w:color w:val="333333"/>
          <w:sz w:val="22"/>
          <w:szCs w:val="22"/>
        </w:rPr>
        <w:t> По выбору заявителя предоставляется в следующем виде: 1. Оригинал документа; 2. Заверенная нотариусом копия документа; 3. Заверенная учебным заведением, детским домом, школой-интернатом, специальным учебно-воспитательным и иным детским учреждением с круглосуточным пребыванием копия справки, подтверждающей период временного пребывания.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232A6011" w14:textId="77777777" w:rsidR="00E1311A" w:rsidRPr="0089391D" w:rsidRDefault="00E1311A" w:rsidP="0089391D">
      <w:pPr>
        <w:pStyle w:val="a3"/>
        <w:spacing w:before="0" w:beforeAutospacing="0" w:after="195" w:afterAutospacing="0" w:line="270" w:lineRule="atLeast"/>
        <w:rPr>
          <w:color w:val="333333"/>
          <w:sz w:val="22"/>
          <w:szCs w:val="22"/>
        </w:rPr>
      </w:pPr>
    </w:p>
    <w:p w14:paraId="2BB43469"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6" w:anchor="14" w:history="1">
        <w:r w:rsidR="0089391D" w:rsidRPr="0089391D">
          <w:rPr>
            <w:rStyle w:val="a5"/>
            <w:color w:val="1D7F18"/>
            <w:sz w:val="22"/>
            <w:szCs w:val="22"/>
          </w:rPr>
          <w:t>Временное отсутствие зарегистрированных потребителей по месту постоянного жительства (более 5 дней подряд), подтверждаемое документами консульских учреждений (отметками о пересечении гос. границы)</w:t>
        </w:r>
      </w:hyperlink>
    </w:p>
    <w:p w14:paraId="3B4B5784" w14:textId="77777777" w:rsidR="0089391D" w:rsidRDefault="0089391D" w:rsidP="0089391D">
      <w:pPr>
        <w:pStyle w:val="a3"/>
        <w:spacing w:before="0" w:beforeAutospacing="0" w:after="195" w:afterAutospacing="0" w:line="270" w:lineRule="atLeast"/>
        <w:rPr>
          <w:rStyle w:val="a6"/>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Документ, удостоверяющий личность, содержащий отметки о пересечении государственной границы РФ при осуществлении выезда из РФ и въезда в РФ.</w:t>
      </w:r>
      <w:r w:rsidRPr="0089391D">
        <w:rPr>
          <w:color w:val="333333"/>
          <w:sz w:val="22"/>
          <w:szCs w:val="22"/>
        </w:rPr>
        <w:t> По выбору заявителя предоставляется в следующем виде: 1. Оригинал;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r w:rsidRPr="0089391D">
        <w:rPr>
          <w:color w:val="333333"/>
          <w:sz w:val="22"/>
          <w:szCs w:val="22"/>
        </w:rPr>
        <w:br/>
        <w:t>• </w:t>
      </w:r>
      <w:r w:rsidRPr="0089391D">
        <w:rPr>
          <w:b/>
          <w:bCs/>
          <w:color w:val="333333"/>
          <w:sz w:val="22"/>
          <w:szCs w:val="22"/>
        </w:rPr>
        <w:t>Справка консульского учреждения или дипломатического представительства РФ в стране пребывания, подтверждающая временное пребывание гражданина за пределами РФ.</w:t>
      </w:r>
      <w:r w:rsidRPr="0089391D">
        <w:rPr>
          <w:color w:val="333333"/>
          <w:sz w:val="22"/>
          <w:szCs w:val="22"/>
        </w:rPr>
        <w:t> По выбору заявителя предоставляется в следующем виде: 1. Оригинал документа; 2. Заверенная нотариусом копия документа; 3. Заверенная консульским учреждением или дипломатическим представительством РФ копия справки, подтверждающей временное пребывание гражданина за пределами РФ.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p>
    <w:p w14:paraId="546945B5" w14:textId="77777777" w:rsidR="00E1311A" w:rsidRPr="0089391D" w:rsidRDefault="00E1311A" w:rsidP="0089391D">
      <w:pPr>
        <w:pStyle w:val="a3"/>
        <w:spacing w:before="0" w:beforeAutospacing="0" w:after="195" w:afterAutospacing="0" w:line="270" w:lineRule="atLeast"/>
        <w:rPr>
          <w:color w:val="333333"/>
          <w:sz w:val="22"/>
          <w:szCs w:val="22"/>
        </w:rPr>
      </w:pPr>
    </w:p>
    <w:p w14:paraId="65A41A07"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7" w:anchor="15" w:history="1">
        <w:r w:rsidR="0089391D" w:rsidRPr="0089391D">
          <w:rPr>
            <w:rStyle w:val="a5"/>
            <w:color w:val="1D7F18"/>
            <w:sz w:val="22"/>
            <w:szCs w:val="22"/>
          </w:rPr>
          <w:t>Временное отсутствие зарегистрированных потребителей по месту постоянного жительства (более 5 дней подряд), подтверждаемое документами садоводческого или огороднического некоммерческого партнерства</w:t>
        </w:r>
      </w:hyperlink>
    </w:p>
    <w:p w14:paraId="6387603F"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Справка, выданная уполномоченным лицом садоводческого или огороднического некоммерческого партнерства,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 садоводства или огородничества для собственных нужд.</w:t>
      </w:r>
      <w:r w:rsidRPr="0089391D">
        <w:rPr>
          <w:color w:val="333333"/>
          <w:sz w:val="22"/>
          <w:szCs w:val="22"/>
        </w:rPr>
        <w:t> По выбору заявителя предоставляется в следующем виде: 1. Оригинал документа; 2. Заверенная нотариусом копия документа; 3. Заверенная уполномоченным лицом садоводческого или огороднического некоммерческого партнерства копия справки, подтверждающей период временного пребывания гражданина на садовом или огородном земельном участке, расположенном в границах территории ведения гражданам садоводства или огородничества для собственных нужд.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5B844BB1" w14:textId="77777777" w:rsidR="00E1311A" w:rsidRPr="0089391D" w:rsidRDefault="00E1311A" w:rsidP="0089391D">
      <w:pPr>
        <w:pStyle w:val="a3"/>
        <w:spacing w:before="0" w:beforeAutospacing="0" w:after="195" w:afterAutospacing="0" w:line="270" w:lineRule="atLeast"/>
        <w:rPr>
          <w:color w:val="333333"/>
          <w:sz w:val="22"/>
          <w:szCs w:val="22"/>
        </w:rPr>
      </w:pPr>
    </w:p>
    <w:p w14:paraId="7D58BA56"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8" w:anchor="16" w:history="1">
        <w:r w:rsidR="0089391D" w:rsidRPr="0089391D">
          <w:rPr>
            <w:rStyle w:val="a5"/>
            <w:color w:val="1D7F18"/>
            <w:sz w:val="22"/>
            <w:szCs w:val="22"/>
          </w:rPr>
          <w:t>Временное отсутствие зарегистрированных потребителей по месту постоянного жительства, подтверждаемое решением суда о признании гражданина безвестно отсутствующим</w:t>
        </w:r>
      </w:hyperlink>
    </w:p>
    <w:p w14:paraId="4FF16ACE"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Решение суда о признании гражданина безвестно отсутствующим.</w:t>
      </w:r>
      <w:r w:rsidRPr="0089391D">
        <w:rPr>
          <w:color w:val="333333"/>
          <w:sz w:val="22"/>
          <w:szCs w:val="22"/>
        </w:rPr>
        <w:t> По выбору заявителя предоставляется в следующем виде: 1. Оригинал документа; 2. Заверенная нотариусом копия документа; 3. Заверенная уполномоченным работником суда копия решения суда о признании гражданина безвестно отсутствующим.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7B9B3A86" w14:textId="77777777" w:rsidR="00E1311A" w:rsidRPr="0089391D" w:rsidRDefault="00E1311A" w:rsidP="0089391D">
      <w:pPr>
        <w:pStyle w:val="a3"/>
        <w:spacing w:before="0" w:beforeAutospacing="0" w:after="195" w:afterAutospacing="0" w:line="270" w:lineRule="atLeast"/>
        <w:rPr>
          <w:color w:val="333333"/>
          <w:sz w:val="22"/>
          <w:szCs w:val="22"/>
        </w:rPr>
      </w:pPr>
    </w:p>
    <w:p w14:paraId="0D2110C8"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19" w:anchor="17" w:history="1">
        <w:r w:rsidR="0089391D" w:rsidRPr="0089391D">
          <w:rPr>
            <w:rStyle w:val="a5"/>
            <w:color w:val="1D7F18"/>
            <w:sz w:val="22"/>
            <w:szCs w:val="22"/>
          </w:rPr>
          <w:t>Временное (более 5 дней подряд) отсутствие зарегистрированных потребителей по месту постоянного жительства, подтверждаемое временным содержанием в учреждениях, исполняющих наказание в виде лишения свободы, исполняющих меру пресечения в виде заключения под стражу, административное наказание в виде административного ареста</w:t>
        </w:r>
      </w:hyperlink>
    </w:p>
    <w:p w14:paraId="488D83ED"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 xml:space="preserve">Справки из учреждений, исполняющих наказание в виде лишения свободы, исполняющих меру пресечения в виде заключения под стражу, исполняющих административное наказание в виде </w:t>
      </w:r>
      <w:proofErr w:type="spellStart"/>
      <w:r w:rsidRPr="0089391D">
        <w:rPr>
          <w:b/>
          <w:bCs/>
          <w:color w:val="333333"/>
          <w:sz w:val="22"/>
          <w:szCs w:val="22"/>
        </w:rPr>
        <w:t>аджминистративного</w:t>
      </w:r>
      <w:proofErr w:type="spellEnd"/>
      <w:r w:rsidRPr="0089391D">
        <w:rPr>
          <w:b/>
          <w:bCs/>
          <w:color w:val="333333"/>
          <w:sz w:val="22"/>
          <w:szCs w:val="22"/>
        </w:rPr>
        <w:t xml:space="preserve"> ареста с указанием на период времени, в течение которого гражданин находился в указанных учреждениях.</w:t>
      </w:r>
      <w:r w:rsidRPr="0089391D">
        <w:rPr>
          <w:color w:val="333333"/>
          <w:sz w:val="22"/>
          <w:szCs w:val="22"/>
        </w:rPr>
        <w:t> По выбору заявителя предоставляется в следующем виде: 1. Оригинал документа; 2. Заверенная нотариусом копия документа; 3. Заверенная уполномоченным работником вышеуказанных учреждений копия справки с указанием на период времени, в течение которого гражданин находился в данных учреждениях.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780AE892" w14:textId="77777777" w:rsidR="00E1311A" w:rsidRPr="0089391D" w:rsidRDefault="00E1311A" w:rsidP="0089391D">
      <w:pPr>
        <w:pStyle w:val="a3"/>
        <w:spacing w:before="0" w:beforeAutospacing="0" w:after="195" w:afterAutospacing="0" w:line="270" w:lineRule="atLeast"/>
        <w:rPr>
          <w:color w:val="333333"/>
          <w:sz w:val="22"/>
          <w:szCs w:val="22"/>
        </w:rPr>
      </w:pPr>
    </w:p>
    <w:p w14:paraId="55892232"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20" w:anchor="18" w:history="1">
        <w:r w:rsidR="0089391D" w:rsidRPr="0089391D">
          <w:rPr>
            <w:rStyle w:val="a5"/>
            <w:color w:val="1D7F18"/>
            <w:sz w:val="22"/>
            <w:szCs w:val="22"/>
          </w:rPr>
          <w:t>Временное отсутствие зарегистрированных потребителей по месту постоянного жительства, подтверждаемое прохождением воинской службы или военных сборов</w:t>
        </w:r>
      </w:hyperlink>
    </w:p>
    <w:p w14:paraId="08F1CD6E" w14:textId="77777777" w:rsidR="0089391D" w:rsidRDefault="0089391D" w:rsidP="0089391D">
      <w:pPr>
        <w:pStyle w:val="a3"/>
        <w:spacing w:before="0" w:beforeAutospacing="0" w:after="195" w:afterAutospacing="0" w:line="270" w:lineRule="atLeast"/>
        <w:rPr>
          <w:rStyle w:val="a6"/>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Справка из военкомата по месту воинского учета военнообязанного гражданина-призывника о призыве гражданина на военную службу либо на военные сборы.</w:t>
      </w:r>
      <w:r w:rsidRPr="0089391D">
        <w:rPr>
          <w:color w:val="333333"/>
          <w:sz w:val="22"/>
          <w:szCs w:val="22"/>
        </w:rPr>
        <w:t> По выбору заявителя предоставляется в следующем виде: 1. Оригинал документа; 2. Заверенная нотариусом копия документа; 3. Заверенная уполномоченным работником военкомата копия справки с указанием на период времени, в течение которого гражданин находился на срочной военной службе/военных сборах.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r w:rsidRPr="0089391D">
        <w:rPr>
          <w:color w:val="333333"/>
          <w:sz w:val="22"/>
          <w:szCs w:val="22"/>
        </w:rPr>
        <w:br/>
        <w:t>• </w:t>
      </w:r>
      <w:r w:rsidRPr="0089391D">
        <w:rPr>
          <w:b/>
          <w:bCs/>
          <w:color w:val="333333"/>
          <w:sz w:val="22"/>
          <w:szCs w:val="22"/>
        </w:rPr>
        <w:t>Справка из воинской части по месту прохождения срочной военной службы/ военных сборов.</w:t>
      </w:r>
      <w:r w:rsidRPr="0089391D">
        <w:rPr>
          <w:color w:val="333333"/>
          <w:sz w:val="22"/>
          <w:szCs w:val="22"/>
        </w:rPr>
        <w:t> По выбору заявителя предоставляется в следующем виде: 1. Оригинал документа; 2. Заверенная нотариусом копия документа; 3. Заверенная уполномоченным работником военкомата копия справки с указанием на период времени, в течение которого гражданин находился на срочной военной службе/военных сборах.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один из двух типов документов, либо два типа документов одновременно.</w:t>
      </w:r>
    </w:p>
    <w:p w14:paraId="3F62B2B4" w14:textId="77777777" w:rsidR="00E1311A" w:rsidRPr="0089391D" w:rsidRDefault="00E1311A" w:rsidP="0089391D">
      <w:pPr>
        <w:pStyle w:val="a3"/>
        <w:spacing w:before="0" w:beforeAutospacing="0" w:after="195" w:afterAutospacing="0" w:line="270" w:lineRule="atLeast"/>
        <w:rPr>
          <w:color w:val="333333"/>
          <w:sz w:val="22"/>
          <w:szCs w:val="22"/>
        </w:rPr>
      </w:pPr>
    </w:p>
    <w:p w14:paraId="486E70A4"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21" w:anchor="19" w:history="1">
        <w:r w:rsidR="0089391D" w:rsidRPr="0089391D">
          <w:rPr>
            <w:rStyle w:val="a5"/>
            <w:color w:val="1D7F18"/>
            <w:sz w:val="22"/>
            <w:szCs w:val="22"/>
          </w:rPr>
          <w:t>Временное отсутствие зарегистрированных потребителей по месту постоянного жительства, подтверждаемое справкой работодателя о работе гражданина вахтовым методом</w:t>
        </w:r>
      </w:hyperlink>
    </w:p>
    <w:p w14:paraId="4FE427D5"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Справка, выданная работодателем с указанием периода нахождения работника - гражданина на объекте производства работ вахтовым методом.</w:t>
      </w:r>
      <w:r w:rsidRPr="0089391D">
        <w:rPr>
          <w:color w:val="333333"/>
          <w:sz w:val="22"/>
          <w:szCs w:val="22"/>
        </w:rPr>
        <w:t> По выбору заявителя предоставляется в следующем виде: 1. Оригинал документа; 2. Заверенная нотариусом копия документа; 3. Заверенная работодателем копия справки с указанием периода нахождения работника - гражданина на объекте производства работ вахтовым методом.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p>
    <w:p w14:paraId="7ED8F190" w14:textId="77777777" w:rsidR="00E1311A" w:rsidRPr="0089391D" w:rsidRDefault="00E1311A" w:rsidP="0089391D">
      <w:pPr>
        <w:pStyle w:val="a3"/>
        <w:spacing w:before="0" w:beforeAutospacing="0" w:after="195" w:afterAutospacing="0" w:line="270" w:lineRule="atLeast"/>
        <w:rPr>
          <w:color w:val="333333"/>
          <w:sz w:val="22"/>
          <w:szCs w:val="22"/>
        </w:rPr>
      </w:pPr>
    </w:p>
    <w:p w14:paraId="63B823B0"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22" w:anchor="20" w:history="1">
        <w:r w:rsidR="0089391D" w:rsidRPr="0089391D">
          <w:rPr>
            <w:rStyle w:val="a5"/>
            <w:color w:val="1D7F18"/>
            <w:sz w:val="22"/>
            <w:szCs w:val="22"/>
          </w:rPr>
          <w:t>Временное отсутствие собственника жилого помещения (отсутствие зарегистрированных граждан в жилом помещении)</w:t>
        </w:r>
      </w:hyperlink>
    </w:p>
    <w:p w14:paraId="2A3DF2E0" w14:textId="49BB226D"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Платежные документы на оплату коммунальной услуги по электроснабжению (квитанции) ЛИБО выписка по лицевому счету, предоставленная исполнителем коммунальной услуги по электроснабжению.</w:t>
      </w:r>
      <w:r w:rsidRPr="0089391D">
        <w:rPr>
          <w:color w:val="333333"/>
          <w:sz w:val="22"/>
          <w:szCs w:val="22"/>
        </w:rPr>
        <w:t> По выбору заявителя предоставляется в следующем виде: 1. Оригинал документа ; 2. Заверенная нотариусом копия документа; 3. Заверенные уполномоченным лицом исполнителя коммунальной услуги по электроснабжению (его агентом) копии платежных документов на оплату коммунальной услуги по электроснабжению (квитанции) ЛИБО заверенные ими же копии выписок по лицевому счету, фиксирующих месячное количество потребленной электроэнергии не более 30кВт).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Квитанция и чек об оплате, подтверждающие оплату услуги «обращение с ТКО» в полном объеме по месту фактического проживания собственника/</w:t>
      </w:r>
      <w:proofErr w:type="spellStart"/>
      <w:r w:rsidRPr="0089391D">
        <w:rPr>
          <w:b/>
          <w:bCs/>
          <w:color w:val="333333"/>
          <w:sz w:val="22"/>
          <w:szCs w:val="22"/>
        </w:rPr>
        <w:t>ов</w:t>
      </w:r>
      <w:proofErr w:type="spellEnd"/>
      <w:r w:rsidRPr="0089391D">
        <w:rPr>
          <w:b/>
          <w:bCs/>
          <w:color w:val="333333"/>
          <w:sz w:val="22"/>
          <w:szCs w:val="22"/>
        </w:rPr>
        <w:t xml:space="preserve"> за период, в котором необходимо провести перерасчет.</w:t>
      </w:r>
      <w:r w:rsidRPr="0089391D">
        <w:rPr>
          <w:color w:val="333333"/>
          <w:sz w:val="22"/>
          <w:szCs w:val="22"/>
        </w:rPr>
        <w:t xml:space="preserve"> По выбору заявителя предоставляется в следующем виде: 1. Оригинал </w:t>
      </w:r>
      <w:r w:rsidR="007F1E91" w:rsidRPr="0089391D">
        <w:rPr>
          <w:color w:val="333333"/>
          <w:sz w:val="22"/>
          <w:szCs w:val="22"/>
        </w:rPr>
        <w:t>документа;</w:t>
      </w:r>
      <w:r w:rsidRPr="0089391D">
        <w:rPr>
          <w:color w:val="333333"/>
          <w:sz w:val="22"/>
          <w:szCs w:val="22"/>
        </w:rPr>
        <w:t xml:space="preserve"> 2. Копия документа</w:t>
      </w:r>
    </w:p>
    <w:p w14:paraId="259B5058" w14:textId="77777777" w:rsidR="00E1311A" w:rsidRPr="0089391D" w:rsidRDefault="00E1311A" w:rsidP="0089391D">
      <w:pPr>
        <w:pStyle w:val="a3"/>
        <w:spacing w:before="0" w:beforeAutospacing="0" w:after="195" w:afterAutospacing="0" w:line="270" w:lineRule="atLeast"/>
        <w:rPr>
          <w:color w:val="333333"/>
          <w:sz w:val="22"/>
          <w:szCs w:val="22"/>
        </w:rPr>
      </w:pPr>
    </w:p>
    <w:p w14:paraId="5266190F"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23" w:anchor="21" w:history="1">
        <w:r w:rsidR="0089391D" w:rsidRPr="0089391D">
          <w:rPr>
            <w:rStyle w:val="a5"/>
            <w:color w:val="1D7F18"/>
            <w:sz w:val="22"/>
            <w:szCs w:val="22"/>
          </w:rPr>
          <w:t>Непредоставление и (или) некачественное предоставление услуги по обращению с ТКО</w:t>
        </w:r>
      </w:hyperlink>
    </w:p>
    <w:p w14:paraId="31DC2D2A" w14:textId="77777777" w:rsidR="0089391D" w:rsidRDefault="0089391D" w:rsidP="0089391D">
      <w:pPr>
        <w:pStyle w:val="a3"/>
        <w:spacing w:before="0" w:beforeAutospacing="0" w:after="195" w:afterAutospacing="0" w:line="270" w:lineRule="atLeast"/>
        <w:rPr>
          <w:rStyle w:val="a6"/>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Заявление с указанием периода отсутствия и (или) некачественного предоставления услуги по обращению с ТКО.</w:t>
      </w:r>
      <w:r w:rsidRPr="0089391D">
        <w:rPr>
          <w:color w:val="333333"/>
          <w:sz w:val="22"/>
          <w:szCs w:val="22"/>
        </w:rPr>
        <w:br/>
        <w:t>• </w:t>
      </w:r>
      <w:r w:rsidRPr="0089391D">
        <w:rPr>
          <w:b/>
          <w:bCs/>
          <w:color w:val="333333"/>
          <w:sz w:val="22"/>
          <w:szCs w:val="22"/>
        </w:rPr>
        <w:t>Акт проверки качества предоставления коммунальной услуги по обращению с твердыми коммунальными отходами.</w:t>
      </w:r>
      <w:r w:rsidRPr="0089391D">
        <w:rPr>
          <w:color w:val="333333"/>
          <w:sz w:val="22"/>
          <w:szCs w:val="22"/>
        </w:rPr>
        <w:t>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Предоставляется при наличии.</w:t>
      </w:r>
    </w:p>
    <w:p w14:paraId="66BD807E" w14:textId="77777777" w:rsidR="00E1311A" w:rsidRDefault="00E1311A" w:rsidP="0089391D">
      <w:pPr>
        <w:pStyle w:val="a3"/>
        <w:spacing w:before="0" w:beforeAutospacing="0" w:after="195" w:afterAutospacing="0" w:line="270" w:lineRule="atLeast"/>
        <w:rPr>
          <w:color w:val="333333"/>
          <w:sz w:val="22"/>
          <w:szCs w:val="22"/>
        </w:rPr>
      </w:pPr>
    </w:p>
    <w:p w14:paraId="0EF7529E" w14:textId="77777777" w:rsidR="00E1311A" w:rsidRDefault="00E1311A" w:rsidP="0089391D">
      <w:pPr>
        <w:pStyle w:val="a3"/>
        <w:spacing w:before="0" w:beforeAutospacing="0" w:after="195" w:afterAutospacing="0" w:line="270" w:lineRule="atLeast"/>
        <w:rPr>
          <w:color w:val="333333"/>
          <w:sz w:val="22"/>
          <w:szCs w:val="22"/>
        </w:rPr>
      </w:pPr>
    </w:p>
    <w:p w14:paraId="41294001" w14:textId="77777777" w:rsidR="00E1311A" w:rsidRPr="0089391D" w:rsidRDefault="00E1311A" w:rsidP="0089391D">
      <w:pPr>
        <w:pStyle w:val="a3"/>
        <w:spacing w:before="0" w:beforeAutospacing="0" w:after="195" w:afterAutospacing="0" w:line="270" w:lineRule="atLeast"/>
        <w:rPr>
          <w:color w:val="333333"/>
          <w:sz w:val="22"/>
          <w:szCs w:val="22"/>
        </w:rPr>
      </w:pPr>
    </w:p>
    <w:p w14:paraId="66894093"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24" w:anchor="22" w:history="1">
        <w:r w:rsidR="0089391D" w:rsidRPr="0089391D">
          <w:rPr>
            <w:rStyle w:val="a5"/>
            <w:color w:val="1D7F18"/>
            <w:sz w:val="22"/>
            <w:szCs w:val="22"/>
          </w:rPr>
          <w:t>Заявления о перерасчете до начала периода временного отсутствия потребителя зарегистрированного по месту постоянного жительства</w:t>
        </w:r>
      </w:hyperlink>
    </w:p>
    <w:p w14:paraId="3A7F3BEB" w14:textId="77777777" w:rsid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жилое помещение</w:t>
      </w:r>
      <w:r w:rsidRPr="0089391D">
        <w:rPr>
          <w:color w:val="333333"/>
          <w:sz w:val="22"/>
          <w:szCs w:val="22"/>
        </w:rPr>
        <w:t> (в том числе выписка из ЕГРН). По выбору заявителя предоставляется в следующем виде: 1. Оригинал документа; 2. Заверенная нотариусом копия правоустанавливающего документа на жилое помещение.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 </w:t>
      </w:r>
      <w:r w:rsidRPr="0089391D">
        <w:rPr>
          <w:rStyle w:val="a6"/>
          <w:color w:val="333333"/>
          <w:sz w:val="22"/>
          <w:szCs w:val="22"/>
        </w:rPr>
        <w:t>Документ обязателен при первом обращении собственника помещения.</w:t>
      </w:r>
      <w:r w:rsidRPr="0089391D">
        <w:rPr>
          <w:color w:val="333333"/>
          <w:sz w:val="22"/>
          <w:szCs w:val="22"/>
        </w:rPr>
        <w:br/>
        <w:t>• </w:t>
      </w:r>
      <w:r w:rsidRPr="0089391D">
        <w:rPr>
          <w:b/>
          <w:bCs/>
          <w:color w:val="333333"/>
          <w:sz w:val="22"/>
          <w:szCs w:val="22"/>
        </w:rPr>
        <w:t>Заявление на перерасчет с указанием предполагаемого периода отсутствия Потребителя.</w:t>
      </w:r>
      <w:r w:rsidRPr="0089391D">
        <w:rPr>
          <w:b/>
          <w:bCs/>
          <w:color w:val="333333"/>
          <w:sz w:val="22"/>
          <w:szCs w:val="22"/>
        </w:rPr>
        <w:br/>
        <w:t>Внимание!</w:t>
      </w:r>
      <w:r w:rsidRPr="0089391D">
        <w:rPr>
          <w:color w:val="333333"/>
          <w:sz w:val="22"/>
          <w:szCs w:val="22"/>
        </w:rPr>
        <w:t>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r w:rsidRPr="0089391D">
        <w:rPr>
          <w:color w:val="333333"/>
          <w:sz w:val="22"/>
          <w:szCs w:val="22"/>
        </w:rPr>
        <w:b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14:paraId="3E2A6B28" w14:textId="77777777" w:rsidR="00E1311A" w:rsidRPr="0089391D" w:rsidRDefault="00E1311A" w:rsidP="0089391D">
      <w:pPr>
        <w:pStyle w:val="a3"/>
        <w:spacing w:before="0" w:beforeAutospacing="0" w:after="195" w:afterAutospacing="0" w:line="270" w:lineRule="atLeast"/>
        <w:rPr>
          <w:color w:val="333333"/>
          <w:sz w:val="22"/>
          <w:szCs w:val="22"/>
        </w:rPr>
      </w:pPr>
    </w:p>
    <w:p w14:paraId="7C5DADA0" w14:textId="77777777" w:rsidR="0089391D" w:rsidRPr="0089391D" w:rsidRDefault="007F1E91" w:rsidP="0089391D">
      <w:pPr>
        <w:pStyle w:val="panel-title"/>
        <w:spacing w:before="0" w:beforeAutospacing="0" w:after="0" w:afterAutospacing="0" w:line="270" w:lineRule="atLeast"/>
        <w:rPr>
          <w:color w:val="333333"/>
          <w:sz w:val="22"/>
          <w:szCs w:val="22"/>
        </w:rPr>
      </w:pPr>
      <w:hyperlink r:id="rId25" w:anchor="23" w:history="1">
        <w:r w:rsidR="0089391D" w:rsidRPr="0089391D">
          <w:rPr>
            <w:rStyle w:val="a5"/>
            <w:color w:val="1D7F18"/>
            <w:sz w:val="22"/>
            <w:szCs w:val="22"/>
          </w:rPr>
          <w:t>Перенос (возврат) денежных средства с лицевого счета</w:t>
        </w:r>
      </w:hyperlink>
    </w:p>
    <w:p w14:paraId="30DAD9FF" w14:textId="02C22F13" w:rsidR="0089391D" w:rsidRPr="0089391D" w:rsidRDefault="0089391D" w:rsidP="0089391D">
      <w:pPr>
        <w:pStyle w:val="a3"/>
        <w:spacing w:before="0" w:beforeAutospacing="0" w:after="195" w:afterAutospacing="0" w:line="270" w:lineRule="atLeast"/>
        <w:rPr>
          <w:color w:val="333333"/>
          <w:sz w:val="22"/>
          <w:szCs w:val="22"/>
        </w:rPr>
      </w:pPr>
      <w:r w:rsidRPr="0089391D">
        <w:rPr>
          <w:color w:val="333333"/>
          <w:sz w:val="22"/>
          <w:szCs w:val="22"/>
        </w:rPr>
        <w:t>• </w:t>
      </w:r>
      <w:r w:rsidRPr="0089391D">
        <w:rPr>
          <w:b/>
          <w:bCs/>
          <w:color w:val="333333"/>
          <w:sz w:val="22"/>
          <w:szCs w:val="22"/>
        </w:rPr>
        <w:t>Документ, удостоверяющий личность</w:t>
      </w:r>
      <w:r w:rsidRPr="0089391D">
        <w:rPr>
          <w:color w:val="333333"/>
          <w:sz w:val="22"/>
          <w:szCs w:val="22"/>
        </w:rPr>
        <w:t> по выбору заявителя предоставляется в следующем виде: 1. Оригинал документа; 2. Нотариусом заверенная копия документа, удостоверяющего личность. Специалист принимает оригинал документа, снимает копию, заверяет ее в установленном порядке, сканирует заверенную копию, передает оригинал документа Потребителю.</w:t>
      </w:r>
      <w:r w:rsidRPr="0089391D">
        <w:rPr>
          <w:color w:val="333333"/>
          <w:sz w:val="22"/>
          <w:szCs w:val="22"/>
        </w:rPr>
        <w:br/>
        <w:t>• </w:t>
      </w:r>
      <w:r w:rsidRPr="0089391D">
        <w:rPr>
          <w:b/>
          <w:bCs/>
          <w:color w:val="333333"/>
          <w:sz w:val="22"/>
          <w:szCs w:val="22"/>
        </w:rPr>
        <w:t>Правоустанавливающий документ на объект недвижимости</w:t>
      </w:r>
      <w:r w:rsidRPr="0089391D">
        <w:rPr>
          <w:color w:val="333333"/>
          <w:sz w:val="22"/>
          <w:szCs w:val="22"/>
        </w:rPr>
        <w:t> (в том числе выписка из ЕГРН)(по выбору заявителя предоставляется в следующем виде: 1. Оригинал и его копия (специалист берет их для заверения копии документа, после заверения отдаёт оригинал); 2. Заверенная нотариусом копия правоустанавливающего документа на объект недвижимости).</w:t>
      </w:r>
      <w:r w:rsidRPr="0089391D">
        <w:rPr>
          <w:color w:val="333333"/>
          <w:sz w:val="22"/>
          <w:szCs w:val="22"/>
        </w:rPr>
        <w:br/>
        <w:t>• </w:t>
      </w:r>
      <w:r w:rsidR="007F1E91" w:rsidRPr="0089391D">
        <w:rPr>
          <w:b/>
          <w:bCs/>
          <w:color w:val="333333"/>
          <w:sz w:val="22"/>
          <w:szCs w:val="22"/>
        </w:rPr>
        <w:t>Реквизиты</w:t>
      </w:r>
      <w:r w:rsidRPr="0089391D">
        <w:rPr>
          <w:b/>
          <w:bCs/>
          <w:color w:val="333333"/>
          <w:sz w:val="22"/>
          <w:szCs w:val="22"/>
        </w:rPr>
        <w:t xml:space="preserve"> расчетного счета, на который необходимо осуществить возврат.</w:t>
      </w:r>
    </w:p>
    <w:p w14:paraId="56E9E3AD" w14:textId="77777777" w:rsidR="0089391D" w:rsidRPr="0089391D" w:rsidRDefault="0089391D">
      <w:pPr>
        <w:rPr>
          <w:rFonts w:ascii="Times New Roman" w:hAnsi="Times New Roman" w:cs="Times New Roman"/>
        </w:rPr>
      </w:pPr>
    </w:p>
    <w:sectPr w:rsidR="0089391D" w:rsidRPr="0089391D" w:rsidSect="0089391D">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7D"/>
    <w:rsid w:val="003A497D"/>
    <w:rsid w:val="007F1E91"/>
    <w:rsid w:val="0089391D"/>
    <w:rsid w:val="00A83AA4"/>
    <w:rsid w:val="00E13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DE4A"/>
  <w15:chartTrackingRefBased/>
  <w15:docId w15:val="{D77B195D-B1DE-4AED-9CF1-648E1813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939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39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93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391D"/>
    <w:rPr>
      <w:b/>
      <w:bCs/>
    </w:rPr>
  </w:style>
  <w:style w:type="paragraph" w:customStyle="1" w:styleId="panel-title">
    <w:name w:val="panel-title"/>
    <w:basedOn w:val="a"/>
    <w:rsid w:val="00893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9391D"/>
    <w:rPr>
      <w:color w:val="0000FF"/>
      <w:u w:val="single"/>
    </w:rPr>
  </w:style>
  <w:style w:type="character" w:styleId="a6">
    <w:name w:val="Emphasis"/>
    <w:basedOn w:val="a0"/>
    <w:uiPriority w:val="20"/>
    <w:qFormat/>
    <w:rsid w:val="0089391D"/>
    <w:rPr>
      <w:i/>
      <w:iCs/>
    </w:rPr>
  </w:style>
  <w:style w:type="character" w:styleId="a7">
    <w:name w:val="FollowedHyperlink"/>
    <w:basedOn w:val="a0"/>
    <w:uiPriority w:val="99"/>
    <w:semiHidden/>
    <w:unhideWhenUsed/>
    <w:rsid w:val="0089391D"/>
    <w:rPr>
      <w:color w:val="954F72" w:themeColor="followedHyperlink"/>
      <w:u w:val="single"/>
    </w:rPr>
  </w:style>
  <w:style w:type="paragraph" w:styleId="a8">
    <w:name w:val="Balloon Text"/>
    <w:basedOn w:val="a"/>
    <w:link w:val="a9"/>
    <w:uiPriority w:val="99"/>
    <w:semiHidden/>
    <w:unhideWhenUsed/>
    <w:rsid w:val="00E1311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3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3885">
      <w:bodyDiv w:val="1"/>
      <w:marLeft w:val="0"/>
      <w:marRight w:val="0"/>
      <w:marTop w:val="0"/>
      <w:marBottom w:val="0"/>
      <w:divBdr>
        <w:top w:val="none" w:sz="0" w:space="0" w:color="auto"/>
        <w:left w:val="none" w:sz="0" w:space="0" w:color="auto"/>
        <w:bottom w:val="none" w:sz="0" w:space="0" w:color="auto"/>
        <w:right w:val="none" w:sz="0" w:space="0" w:color="auto"/>
      </w:divBdr>
      <w:divsChild>
        <w:div w:id="1165363951">
          <w:marLeft w:val="0"/>
          <w:marRight w:val="0"/>
          <w:marTop w:val="0"/>
          <w:marBottom w:val="0"/>
          <w:divBdr>
            <w:top w:val="none" w:sz="0" w:space="0" w:color="auto"/>
            <w:left w:val="none" w:sz="0" w:space="0" w:color="auto"/>
            <w:bottom w:val="none" w:sz="0" w:space="0" w:color="auto"/>
            <w:right w:val="none" w:sz="0" w:space="0" w:color="auto"/>
          </w:divBdr>
        </w:div>
        <w:div w:id="340157707">
          <w:marLeft w:val="0"/>
          <w:marRight w:val="0"/>
          <w:marTop w:val="0"/>
          <w:marBottom w:val="0"/>
          <w:divBdr>
            <w:top w:val="none" w:sz="0" w:space="0" w:color="auto"/>
            <w:left w:val="none" w:sz="0" w:space="0" w:color="auto"/>
            <w:bottom w:val="none" w:sz="0" w:space="0" w:color="auto"/>
            <w:right w:val="none" w:sz="0" w:space="0" w:color="auto"/>
          </w:divBdr>
          <w:divsChild>
            <w:div w:id="2080931736">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43987365">
      <w:bodyDiv w:val="1"/>
      <w:marLeft w:val="0"/>
      <w:marRight w:val="0"/>
      <w:marTop w:val="0"/>
      <w:marBottom w:val="0"/>
      <w:divBdr>
        <w:top w:val="none" w:sz="0" w:space="0" w:color="auto"/>
        <w:left w:val="none" w:sz="0" w:space="0" w:color="auto"/>
        <w:bottom w:val="none" w:sz="0" w:space="0" w:color="auto"/>
        <w:right w:val="none" w:sz="0" w:space="0" w:color="auto"/>
      </w:divBdr>
      <w:divsChild>
        <w:div w:id="1991403782">
          <w:marLeft w:val="0"/>
          <w:marRight w:val="0"/>
          <w:marTop w:val="0"/>
          <w:marBottom w:val="0"/>
          <w:divBdr>
            <w:top w:val="none" w:sz="0" w:space="0" w:color="auto"/>
            <w:left w:val="none" w:sz="0" w:space="0" w:color="auto"/>
            <w:bottom w:val="none" w:sz="0" w:space="0" w:color="auto"/>
            <w:right w:val="none" w:sz="0" w:space="0" w:color="auto"/>
          </w:divBdr>
        </w:div>
        <w:div w:id="764350135">
          <w:marLeft w:val="0"/>
          <w:marRight w:val="0"/>
          <w:marTop w:val="0"/>
          <w:marBottom w:val="0"/>
          <w:divBdr>
            <w:top w:val="none" w:sz="0" w:space="0" w:color="auto"/>
            <w:left w:val="none" w:sz="0" w:space="0" w:color="auto"/>
            <w:bottom w:val="none" w:sz="0" w:space="0" w:color="auto"/>
            <w:right w:val="none" w:sz="0" w:space="0" w:color="auto"/>
          </w:divBdr>
          <w:divsChild>
            <w:div w:id="1127552393">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51076616">
      <w:bodyDiv w:val="1"/>
      <w:marLeft w:val="0"/>
      <w:marRight w:val="0"/>
      <w:marTop w:val="0"/>
      <w:marBottom w:val="0"/>
      <w:divBdr>
        <w:top w:val="none" w:sz="0" w:space="0" w:color="auto"/>
        <w:left w:val="none" w:sz="0" w:space="0" w:color="auto"/>
        <w:bottom w:val="none" w:sz="0" w:space="0" w:color="auto"/>
        <w:right w:val="none" w:sz="0" w:space="0" w:color="auto"/>
      </w:divBdr>
      <w:divsChild>
        <w:div w:id="1089501117">
          <w:marLeft w:val="0"/>
          <w:marRight w:val="0"/>
          <w:marTop w:val="0"/>
          <w:marBottom w:val="0"/>
          <w:divBdr>
            <w:top w:val="none" w:sz="0" w:space="0" w:color="auto"/>
            <w:left w:val="none" w:sz="0" w:space="0" w:color="auto"/>
            <w:bottom w:val="none" w:sz="0" w:space="0" w:color="auto"/>
            <w:right w:val="none" w:sz="0" w:space="0" w:color="auto"/>
          </w:divBdr>
        </w:div>
        <w:div w:id="1671834754">
          <w:marLeft w:val="0"/>
          <w:marRight w:val="0"/>
          <w:marTop w:val="0"/>
          <w:marBottom w:val="0"/>
          <w:divBdr>
            <w:top w:val="none" w:sz="0" w:space="0" w:color="auto"/>
            <w:left w:val="none" w:sz="0" w:space="0" w:color="auto"/>
            <w:bottom w:val="none" w:sz="0" w:space="0" w:color="auto"/>
            <w:right w:val="none" w:sz="0" w:space="0" w:color="auto"/>
          </w:divBdr>
          <w:divsChild>
            <w:div w:id="1209534394">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328093598">
      <w:bodyDiv w:val="1"/>
      <w:marLeft w:val="0"/>
      <w:marRight w:val="0"/>
      <w:marTop w:val="0"/>
      <w:marBottom w:val="0"/>
      <w:divBdr>
        <w:top w:val="none" w:sz="0" w:space="0" w:color="auto"/>
        <w:left w:val="none" w:sz="0" w:space="0" w:color="auto"/>
        <w:bottom w:val="none" w:sz="0" w:space="0" w:color="auto"/>
        <w:right w:val="none" w:sz="0" w:space="0" w:color="auto"/>
      </w:divBdr>
      <w:divsChild>
        <w:div w:id="1627009208">
          <w:marLeft w:val="0"/>
          <w:marRight w:val="0"/>
          <w:marTop w:val="0"/>
          <w:marBottom w:val="0"/>
          <w:divBdr>
            <w:top w:val="none" w:sz="0" w:space="0" w:color="auto"/>
            <w:left w:val="none" w:sz="0" w:space="0" w:color="auto"/>
            <w:bottom w:val="none" w:sz="0" w:space="0" w:color="auto"/>
            <w:right w:val="none" w:sz="0" w:space="0" w:color="auto"/>
          </w:divBdr>
        </w:div>
        <w:div w:id="590159251">
          <w:marLeft w:val="0"/>
          <w:marRight w:val="0"/>
          <w:marTop w:val="0"/>
          <w:marBottom w:val="0"/>
          <w:divBdr>
            <w:top w:val="none" w:sz="0" w:space="0" w:color="auto"/>
            <w:left w:val="none" w:sz="0" w:space="0" w:color="auto"/>
            <w:bottom w:val="none" w:sz="0" w:space="0" w:color="auto"/>
            <w:right w:val="none" w:sz="0" w:space="0" w:color="auto"/>
          </w:divBdr>
          <w:divsChild>
            <w:div w:id="566648039">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393358814">
      <w:bodyDiv w:val="1"/>
      <w:marLeft w:val="0"/>
      <w:marRight w:val="0"/>
      <w:marTop w:val="0"/>
      <w:marBottom w:val="0"/>
      <w:divBdr>
        <w:top w:val="none" w:sz="0" w:space="0" w:color="auto"/>
        <w:left w:val="none" w:sz="0" w:space="0" w:color="auto"/>
        <w:bottom w:val="none" w:sz="0" w:space="0" w:color="auto"/>
        <w:right w:val="none" w:sz="0" w:space="0" w:color="auto"/>
      </w:divBdr>
      <w:divsChild>
        <w:div w:id="975648713">
          <w:marLeft w:val="0"/>
          <w:marRight w:val="0"/>
          <w:marTop w:val="0"/>
          <w:marBottom w:val="0"/>
          <w:divBdr>
            <w:top w:val="none" w:sz="0" w:space="0" w:color="auto"/>
            <w:left w:val="none" w:sz="0" w:space="0" w:color="auto"/>
            <w:bottom w:val="none" w:sz="0" w:space="0" w:color="auto"/>
            <w:right w:val="none" w:sz="0" w:space="0" w:color="auto"/>
          </w:divBdr>
        </w:div>
        <w:div w:id="1380327373">
          <w:marLeft w:val="0"/>
          <w:marRight w:val="0"/>
          <w:marTop w:val="0"/>
          <w:marBottom w:val="0"/>
          <w:divBdr>
            <w:top w:val="none" w:sz="0" w:space="0" w:color="auto"/>
            <w:left w:val="none" w:sz="0" w:space="0" w:color="auto"/>
            <w:bottom w:val="none" w:sz="0" w:space="0" w:color="auto"/>
            <w:right w:val="none" w:sz="0" w:space="0" w:color="auto"/>
          </w:divBdr>
          <w:divsChild>
            <w:div w:id="654336589">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449788637">
      <w:bodyDiv w:val="1"/>
      <w:marLeft w:val="0"/>
      <w:marRight w:val="0"/>
      <w:marTop w:val="0"/>
      <w:marBottom w:val="0"/>
      <w:divBdr>
        <w:top w:val="none" w:sz="0" w:space="0" w:color="auto"/>
        <w:left w:val="none" w:sz="0" w:space="0" w:color="auto"/>
        <w:bottom w:val="none" w:sz="0" w:space="0" w:color="auto"/>
        <w:right w:val="none" w:sz="0" w:space="0" w:color="auto"/>
      </w:divBdr>
      <w:divsChild>
        <w:div w:id="478347635">
          <w:marLeft w:val="0"/>
          <w:marRight w:val="0"/>
          <w:marTop w:val="0"/>
          <w:marBottom w:val="0"/>
          <w:divBdr>
            <w:top w:val="none" w:sz="0" w:space="0" w:color="auto"/>
            <w:left w:val="none" w:sz="0" w:space="0" w:color="auto"/>
            <w:bottom w:val="none" w:sz="0" w:space="0" w:color="auto"/>
            <w:right w:val="none" w:sz="0" w:space="0" w:color="auto"/>
          </w:divBdr>
        </w:div>
        <w:div w:id="584653947">
          <w:marLeft w:val="0"/>
          <w:marRight w:val="0"/>
          <w:marTop w:val="0"/>
          <w:marBottom w:val="0"/>
          <w:divBdr>
            <w:top w:val="none" w:sz="0" w:space="0" w:color="auto"/>
            <w:left w:val="none" w:sz="0" w:space="0" w:color="auto"/>
            <w:bottom w:val="none" w:sz="0" w:space="0" w:color="auto"/>
            <w:right w:val="none" w:sz="0" w:space="0" w:color="auto"/>
          </w:divBdr>
          <w:divsChild>
            <w:div w:id="332029879">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450320239">
      <w:bodyDiv w:val="1"/>
      <w:marLeft w:val="0"/>
      <w:marRight w:val="0"/>
      <w:marTop w:val="0"/>
      <w:marBottom w:val="0"/>
      <w:divBdr>
        <w:top w:val="none" w:sz="0" w:space="0" w:color="auto"/>
        <w:left w:val="none" w:sz="0" w:space="0" w:color="auto"/>
        <w:bottom w:val="none" w:sz="0" w:space="0" w:color="auto"/>
        <w:right w:val="none" w:sz="0" w:space="0" w:color="auto"/>
      </w:divBdr>
      <w:divsChild>
        <w:div w:id="1323389838">
          <w:marLeft w:val="0"/>
          <w:marRight w:val="0"/>
          <w:marTop w:val="0"/>
          <w:marBottom w:val="0"/>
          <w:divBdr>
            <w:top w:val="none" w:sz="0" w:space="0" w:color="auto"/>
            <w:left w:val="none" w:sz="0" w:space="0" w:color="auto"/>
            <w:bottom w:val="none" w:sz="0" w:space="0" w:color="auto"/>
            <w:right w:val="none" w:sz="0" w:space="0" w:color="auto"/>
          </w:divBdr>
        </w:div>
        <w:div w:id="1163011812">
          <w:marLeft w:val="0"/>
          <w:marRight w:val="0"/>
          <w:marTop w:val="0"/>
          <w:marBottom w:val="0"/>
          <w:divBdr>
            <w:top w:val="none" w:sz="0" w:space="0" w:color="auto"/>
            <w:left w:val="none" w:sz="0" w:space="0" w:color="auto"/>
            <w:bottom w:val="none" w:sz="0" w:space="0" w:color="auto"/>
            <w:right w:val="none" w:sz="0" w:space="0" w:color="auto"/>
          </w:divBdr>
          <w:divsChild>
            <w:div w:id="66346102">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456340042">
      <w:bodyDiv w:val="1"/>
      <w:marLeft w:val="0"/>
      <w:marRight w:val="0"/>
      <w:marTop w:val="0"/>
      <w:marBottom w:val="0"/>
      <w:divBdr>
        <w:top w:val="none" w:sz="0" w:space="0" w:color="auto"/>
        <w:left w:val="none" w:sz="0" w:space="0" w:color="auto"/>
        <w:bottom w:val="none" w:sz="0" w:space="0" w:color="auto"/>
        <w:right w:val="none" w:sz="0" w:space="0" w:color="auto"/>
      </w:divBdr>
      <w:divsChild>
        <w:div w:id="361371175">
          <w:marLeft w:val="0"/>
          <w:marRight w:val="0"/>
          <w:marTop w:val="0"/>
          <w:marBottom w:val="0"/>
          <w:divBdr>
            <w:top w:val="none" w:sz="0" w:space="0" w:color="auto"/>
            <w:left w:val="none" w:sz="0" w:space="0" w:color="auto"/>
            <w:bottom w:val="none" w:sz="0" w:space="0" w:color="auto"/>
            <w:right w:val="none" w:sz="0" w:space="0" w:color="auto"/>
          </w:divBdr>
        </w:div>
        <w:div w:id="1479221881">
          <w:marLeft w:val="0"/>
          <w:marRight w:val="0"/>
          <w:marTop w:val="0"/>
          <w:marBottom w:val="0"/>
          <w:divBdr>
            <w:top w:val="none" w:sz="0" w:space="0" w:color="auto"/>
            <w:left w:val="none" w:sz="0" w:space="0" w:color="auto"/>
            <w:bottom w:val="none" w:sz="0" w:space="0" w:color="auto"/>
            <w:right w:val="none" w:sz="0" w:space="0" w:color="auto"/>
          </w:divBdr>
          <w:divsChild>
            <w:div w:id="1463890212">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490219268">
      <w:bodyDiv w:val="1"/>
      <w:marLeft w:val="0"/>
      <w:marRight w:val="0"/>
      <w:marTop w:val="0"/>
      <w:marBottom w:val="0"/>
      <w:divBdr>
        <w:top w:val="none" w:sz="0" w:space="0" w:color="auto"/>
        <w:left w:val="none" w:sz="0" w:space="0" w:color="auto"/>
        <w:bottom w:val="none" w:sz="0" w:space="0" w:color="auto"/>
        <w:right w:val="none" w:sz="0" w:space="0" w:color="auto"/>
      </w:divBdr>
      <w:divsChild>
        <w:div w:id="305819934">
          <w:marLeft w:val="0"/>
          <w:marRight w:val="0"/>
          <w:marTop w:val="0"/>
          <w:marBottom w:val="0"/>
          <w:divBdr>
            <w:top w:val="none" w:sz="0" w:space="0" w:color="auto"/>
            <w:left w:val="none" w:sz="0" w:space="0" w:color="auto"/>
            <w:bottom w:val="none" w:sz="0" w:space="0" w:color="auto"/>
            <w:right w:val="none" w:sz="0" w:space="0" w:color="auto"/>
          </w:divBdr>
        </w:div>
        <w:div w:id="2090417077">
          <w:marLeft w:val="0"/>
          <w:marRight w:val="0"/>
          <w:marTop w:val="0"/>
          <w:marBottom w:val="0"/>
          <w:divBdr>
            <w:top w:val="none" w:sz="0" w:space="0" w:color="auto"/>
            <w:left w:val="none" w:sz="0" w:space="0" w:color="auto"/>
            <w:bottom w:val="none" w:sz="0" w:space="0" w:color="auto"/>
            <w:right w:val="none" w:sz="0" w:space="0" w:color="auto"/>
          </w:divBdr>
          <w:divsChild>
            <w:div w:id="1164976223">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674042367">
      <w:bodyDiv w:val="1"/>
      <w:marLeft w:val="0"/>
      <w:marRight w:val="0"/>
      <w:marTop w:val="0"/>
      <w:marBottom w:val="0"/>
      <w:divBdr>
        <w:top w:val="none" w:sz="0" w:space="0" w:color="auto"/>
        <w:left w:val="none" w:sz="0" w:space="0" w:color="auto"/>
        <w:bottom w:val="none" w:sz="0" w:space="0" w:color="auto"/>
        <w:right w:val="none" w:sz="0" w:space="0" w:color="auto"/>
      </w:divBdr>
      <w:divsChild>
        <w:div w:id="248462540">
          <w:marLeft w:val="0"/>
          <w:marRight w:val="0"/>
          <w:marTop w:val="0"/>
          <w:marBottom w:val="0"/>
          <w:divBdr>
            <w:top w:val="none" w:sz="0" w:space="0" w:color="auto"/>
            <w:left w:val="none" w:sz="0" w:space="0" w:color="auto"/>
            <w:bottom w:val="none" w:sz="0" w:space="0" w:color="auto"/>
            <w:right w:val="none" w:sz="0" w:space="0" w:color="auto"/>
          </w:divBdr>
        </w:div>
        <w:div w:id="1597905986">
          <w:marLeft w:val="0"/>
          <w:marRight w:val="0"/>
          <w:marTop w:val="0"/>
          <w:marBottom w:val="0"/>
          <w:divBdr>
            <w:top w:val="none" w:sz="0" w:space="0" w:color="auto"/>
            <w:left w:val="none" w:sz="0" w:space="0" w:color="auto"/>
            <w:bottom w:val="none" w:sz="0" w:space="0" w:color="auto"/>
            <w:right w:val="none" w:sz="0" w:space="0" w:color="auto"/>
          </w:divBdr>
          <w:divsChild>
            <w:div w:id="1942683917">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707220962">
      <w:bodyDiv w:val="1"/>
      <w:marLeft w:val="0"/>
      <w:marRight w:val="0"/>
      <w:marTop w:val="0"/>
      <w:marBottom w:val="0"/>
      <w:divBdr>
        <w:top w:val="none" w:sz="0" w:space="0" w:color="auto"/>
        <w:left w:val="none" w:sz="0" w:space="0" w:color="auto"/>
        <w:bottom w:val="none" w:sz="0" w:space="0" w:color="auto"/>
        <w:right w:val="none" w:sz="0" w:space="0" w:color="auto"/>
      </w:divBdr>
      <w:divsChild>
        <w:div w:id="776370860">
          <w:marLeft w:val="0"/>
          <w:marRight w:val="0"/>
          <w:marTop w:val="0"/>
          <w:marBottom w:val="0"/>
          <w:divBdr>
            <w:top w:val="none" w:sz="0" w:space="0" w:color="auto"/>
            <w:left w:val="none" w:sz="0" w:space="0" w:color="auto"/>
            <w:bottom w:val="none" w:sz="0" w:space="0" w:color="auto"/>
            <w:right w:val="none" w:sz="0" w:space="0" w:color="auto"/>
          </w:divBdr>
        </w:div>
        <w:div w:id="548881073">
          <w:marLeft w:val="0"/>
          <w:marRight w:val="0"/>
          <w:marTop w:val="0"/>
          <w:marBottom w:val="0"/>
          <w:divBdr>
            <w:top w:val="none" w:sz="0" w:space="0" w:color="auto"/>
            <w:left w:val="none" w:sz="0" w:space="0" w:color="auto"/>
            <w:bottom w:val="none" w:sz="0" w:space="0" w:color="auto"/>
            <w:right w:val="none" w:sz="0" w:space="0" w:color="auto"/>
          </w:divBdr>
          <w:divsChild>
            <w:div w:id="962662288">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848786960">
      <w:bodyDiv w:val="1"/>
      <w:marLeft w:val="0"/>
      <w:marRight w:val="0"/>
      <w:marTop w:val="0"/>
      <w:marBottom w:val="0"/>
      <w:divBdr>
        <w:top w:val="none" w:sz="0" w:space="0" w:color="auto"/>
        <w:left w:val="none" w:sz="0" w:space="0" w:color="auto"/>
        <w:bottom w:val="none" w:sz="0" w:space="0" w:color="auto"/>
        <w:right w:val="none" w:sz="0" w:space="0" w:color="auto"/>
      </w:divBdr>
      <w:divsChild>
        <w:div w:id="522934690">
          <w:marLeft w:val="0"/>
          <w:marRight w:val="0"/>
          <w:marTop w:val="0"/>
          <w:marBottom w:val="0"/>
          <w:divBdr>
            <w:top w:val="none" w:sz="0" w:space="0" w:color="auto"/>
            <w:left w:val="none" w:sz="0" w:space="0" w:color="auto"/>
            <w:bottom w:val="none" w:sz="0" w:space="0" w:color="auto"/>
            <w:right w:val="none" w:sz="0" w:space="0" w:color="auto"/>
          </w:divBdr>
        </w:div>
        <w:div w:id="1883470067">
          <w:marLeft w:val="0"/>
          <w:marRight w:val="0"/>
          <w:marTop w:val="0"/>
          <w:marBottom w:val="0"/>
          <w:divBdr>
            <w:top w:val="none" w:sz="0" w:space="0" w:color="auto"/>
            <w:left w:val="none" w:sz="0" w:space="0" w:color="auto"/>
            <w:bottom w:val="none" w:sz="0" w:space="0" w:color="auto"/>
            <w:right w:val="none" w:sz="0" w:space="0" w:color="auto"/>
          </w:divBdr>
          <w:divsChild>
            <w:div w:id="780877935">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881014743">
      <w:bodyDiv w:val="1"/>
      <w:marLeft w:val="0"/>
      <w:marRight w:val="0"/>
      <w:marTop w:val="0"/>
      <w:marBottom w:val="0"/>
      <w:divBdr>
        <w:top w:val="none" w:sz="0" w:space="0" w:color="auto"/>
        <w:left w:val="none" w:sz="0" w:space="0" w:color="auto"/>
        <w:bottom w:val="none" w:sz="0" w:space="0" w:color="auto"/>
        <w:right w:val="none" w:sz="0" w:space="0" w:color="auto"/>
      </w:divBdr>
      <w:divsChild>
        <w:div w:id="1203440308">
          <w:marLeft w:val="0"/>
          <w:marRight w:val="0"/>
          <w:marTop w:val="0"/>
          <w:marBottom w:val="0"/>
          <w:divBdr>
            <w:top w:val="none" w:sz="0" w:space="0" w:color="auto"/>
            <w:left w:val="none" w:sz="0" w:space="0" w:color="auto"/>
            <w:bottom w:val="none" w:sz="0" w:space="0" w:color="auto"/>
            <w:right w:val="none" w:sz="0" w:space="0" w:color="auto"/>
          </w:divBdr>
        </w:div>
        <w:div w:id="1672565607">
          <w:marLeft w:val="0"/>
          <w:marRight w:val="0"/>
          <w:marTop w:val="0"/>
          <w:marBottom w:val="0"/>
          <w:divBdr>
            <w:top w:val="none" w:sz="0" w:space="0" w:color="auto"/>
            <w:left w:val="none" w:sz="0" w:space="0" w:color="auto"/>
            <w:bottom w:val="none" w:sz="0" w:space="0" w:color="auto"/>
            <w:right w:val="none" w:sz="0" w:space="0" w:color="auto"/>
          </w:divBdr>
          <w:divsChild>
            <w:div w:id="757605524">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1057164806">
      <w:bodyDiv w:val="1"/>
      <w:marLeft w:val="0"/>
      <w:marRight w:val="0"/>
      <w:marTop w:val="0"/>
      <w:marBottom w:val="0"/>
      <w:divBdr>
        <w:top w:val="none" w:sz="0" w:space="0" w:color="auto"/>
        <w:left w:val="none" w:sz="0" w:space="0" w:color="auto"/>
        <w:bottom w:val="none" w:sz="0" w:space="0" w:color="auto"/>
        <w:right w:val="none" w:sz="0" w:space="0" w:color="auto"/>
      </w:divBdr>
      <w:divsChild>
        <w:div w:id="1257324257">
          <w:marLeft w:val="0"/>
          <w:marRight w:val="0"/>
          <w:marTop w:val="0"/>
          <w:marBottom w:val="0"/>
          <w:divBdr>
            <w:top w:val="none" w:sz="0" w:space="0" w:color="auto"/>
            <w:left w:val="none" w:sz="0" w:space="0" w:color="auto"/>
            <w:bottom w:val="none" w:sz="0" w:space="0" w:color="auto"/>
            <w:right w:val="none" w:sz="0" w:space="0" w:color="auto"/>
          </w:divBdr>
        </w:div>
        <w:div w:id="1838157516">
          <w:marLeft w:val="0"/>
          <w:marRight w:val="0"/>
          <w:marTop w:val="0"/>
          <w:marBottom w:val="0"/>
          <w:divBdr>
            <w:top w:val="none" w:sz="0" w:space="0" w:color="auto"/>
            <w:left w:val="none" w:sz="0" w:space="0" w:color="auto"/>
            <w:bottom w:val="none" w:sz="0" w:space="0" w:color="auto"/>
            <w:right w:val="none" w:sz="0" w:space="0" w:color="auto"/>
          </w:divBdr>
          <w:divsChild>
            <w:div w:id="1799907615">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1092774263">
      <w:bodyDiv w:val="1"/>
      <w:marLeft w:val="0"/>
      <w:marRight w:val="0"/>
      <w:marTop w:val="0"/>
      <w:marBottom w:val="0"/>
      <w:divBdr>
        <w:top w:val="none" w:sz="0" w:space="0" w:color="auto"/>
        <w:left w:val="none" w:sz="0" w:space="0" w:color="auto"/>
        <w:bottom w:val="none" w:sz="0" w:space="0" w:color="auto"/>
        <w:right w:val="none" w:sz="0" w:space="0" w:color="auto"/>
      </w:divBdr>
      <w:divsChild>
        <w:div w:id="1607082370">
          <w:marLeft w:val="0"/>
          <w:marRight w:val="0"/>
          <w:marTop w:val="0"/>
          <w:marBottom w:val="0"/>
          <w:divBdr>
            <w:top w:val="none" w:sz="0" w:space="0" w:color="auto"/>
            <w:left w:val="none" w:sz="0" w:space="0" w:color="auto"/>
            <w:bottom w:val="none" w:sz="0" w:space="0" w:color="auto"/>
            <w:right w:val="none" w:sz="0" w:space="0" w:color="auto"/>
          </w:divBdr>
        </w:div>
        <w:div w:id="1597983838">
          <w:marLeft w:val="0"/>
          <w:marRight w:val="0"/>
          <w:marTop w:val="0"/>
          <w:marBottom w:val="0"/>
          <w:divBdr>
            <w:top w:val="none" w:sz="0" w:space="0" w:color="auto"/>
            <w:left w:val="none" w:sz="0" w:space="0" w:color="auto"/>
            <w:bottom w:val="none" w:sz="0" w:space="0" w:color="auto"/>
            <w:right w:val="none" w:sz="0" w:space="0" w:color="auto"/>
          </w:divBdr>
          <w:divsChild>
            <w:div w:id="78987544">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1122725820">
      <w:bodyDiv w:val="1"/>
      <w:marLeft w:val="0"/>
      <w:marRight w:val="0"/>
      <w:marTop w:val="0"/>
      <w:marBottom w:val="0"/>
      <w:divBdr>
        <w:top w:val="none" w:sz="0" w:space="0" w:color="auto"/>
        <w:left w:val="none" w:sz="0" w:space="0" w:color="auto"/>
        <w:bottom w:val="none" w:sz="0" w:space="0" w:color="auto"/>
        <w:right w:val="none" w:sz="0" w:space="0" w:color="auto"/>
      </w:divBdr>
    </w:div>
    <w:div w:id="1184052307">
      <w:bodyDiv w:val="1"/>
      <w:marLeft w:val="0"/>
      <w:marRight w:val="0"/>
      <w:marTop w:val="0"/>
      <w:marBottom w:val="0"/>
      <w:divBdr>
        <w:top w:val="none" w:sz="0" w:space="0" w:color="auto"/>
        <w:left w:val="none" w:sz="0" w:space="0" w:color="auto"/>
        <w:bottom w:val="none" w:sz="0" w:space="0" w:color="auto"/>
        <w:right w:val="none" w:sz="0" w:space="0" w:color="auto"/>
      </w:divBdr>
      <w:divsChild>
        <w:div w:id="1013918459">
          <w:marLeft w:val="0"/>
          <w:marRight w:val="0"/>
          <w:marTop w:val="0"/>
          <w:marBottom w:val="0"/>
          <w:divBdr>
            <w:top w:val="none" w:sz="0" w:space="0" w:color="auto"/>
            <w:left w:val="none" w:sz="0" w:space="0" w:color="auto"/>
            <w:bottom w:val="none" w:sz="0" w:space="0" w:color="auto"/>
            <w:right w:val="none" w:sz="0" w:space="0" w:color="auto"/>
          </w:divBdr>
        </w:div>
        <w:div w:id="860821514">
          <w:marLeft w:val="0"/>
          <w:marRight w:val="0"/>
          <w:marTop w:val="0"/>
          <w:marBottom w:val="0"/>
          <w:divBdr>
            <w:top w:val="none" w:sz="0" w:space="0" w:color="auto"/>
            <w:left w:val="none" w:sz="0" w:space="0" w:color="auto"/>
            <w:bottom w:val="none" w:sz="0" w:space="0" w:color="auto"/>
            <w:right w:val="none" w:sz="0" w:space="0" w:color="auto"/>
          </w:divBdr>
          <w:divsChild>
            <w:div w:id="1642615989">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1474562692">
      <w:bodyDiv w:val="1"/>
      <w:marLeft w:val="0"/>
      <w:marRight w:val="0"/>
      <w:marTop w:val="0"/>
      <w:marBottom w:val="0"/>
      <w:divBdr>
        <w:top w:val="none" w:sz="0" w:space="0" w:color="auto"/>
        <w:left w:val="none" w:sz="0" w:space="0" w:color="auto"/>
        <w:bottom w:val="none" w:sz="0" w:space="0" w:color="auto"/>
        <w:right w:val="none" w:sz="0" w:space="0" w:color="auto"/>
      </w:divBdr>
      <w:divsChild>
        <w:div w:id="71853812">
          <w:marLeft w:val="0"/>
          <w:marRight w:val="0"/>
          <w:marTop w:val="0"/>
          <w:marBottom w:val="0"/>
          <w:divBdr>
            <w:top w:val="none" w:sz="0" w:space="0" w:color="auto"/>
            <w:left w:val="none" w:sz="0" w:space="0" w:color="auto"/>
            <w:bottom w:val="none" w:sz="0" w:space="0" w:color="auto"/>
            <w:right w:val="none" w:sz="0" w:space="0" w:color="auto"/>
          </w:divBdr>
        </w:div>
        <w:div w:id="2058621835">
          <w:marLeft w:val="0"/>
          <w:marRight w:val="0"/>
          <w:marTop w:val="0"/>
          <w:marBottom w:val="0"/>
          <w:divBdr>
            <w:top w:val="none" w:sz="0" w:space="0" w:color="auto"/>
            <w:left w:val="none" w:sz="0" w:space="0" w:color="auto"/>
            <w:bottom w:val="none" w:sz="0" w:space="0" w:color="auto"/>
            <w:right w:val="none" w:sz="0" w:space="0" w:color="auto"/>
          </w:divBdr>
          <w:divsChild>
            <w:div w:id="931477131">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1523127795">
      <w:bodyDiv w:val="1"/>
      <w:marLeft w:val="0"/>
      <w:marRight w:val="0"/>
      <w:marTop w:val="0"/>
      <w:marBottom w:val="0"/>
      <w:divBdr>
        <w:top w:val="none" w:sz="0" w:space="0" w:color="auto"/>
        <w:left w:val="none" w:sz="0" w:space="0" w:color="auto"/>
        <w:bottom w:val="none" w:sz="0" w:space="0" w:color="auto"/>
        <w:right w:val="none" w:sz="0" w:space="0" w:color="auto"/>
      </w:divBdr>
      <w:divsChild>
        <w:div w:id="1362784416">
          <w:marLeft w:val="0"/>
          <w:marRight w:val="0"/>
          <w:marTop w:val="0"/>
          <w:marBottom w:val="0"/>
          <w:divBdr>
            <w:top w:val="none" w:sz="0" w:space="0" w:color="auto"/>
            <w:left w:val="none" w:sz="0" w:space="0" w:color="auto"/>
            <w:bottom w:val="none" w:sz="0" w:space="0" w:color="auto"/>
            <w:right w:val="none" w:sz="0" w:space="0" w:color="auto"/>
          </w:divBdr>
        </w:div>
        <w:div w:id="98650860">
          <w:marLeft w:val="0"/>
          <w:marRight w:val="0"/>
          <w:marTop w:val="0"/>
          <w:marBottom w:val="0"/>
          <w:divBdr>
            <w:top w:val="none" w:sz="0" w:space="0" w:color="auto"/>
            <w:left w:val="none" w:sz="0" w:space="0" w:color="auto"/>
            <w:bottom w:val="none" w:sz="0" w:space="0" w:color="auto"/>
            <w:right w:val="none" w:sz="0" w:space="0" w:color="auto"/>
          </w:divBdr>
          <w:divsChild>
            <w:div w:id="1173955633">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1556506131">
      <w:bodyDiv w:val="1"/>
      <w:marLeft w:val="0"/>
      <w:marRight w:val="0"/>
      <w:marTop w:val="0"/>
      <w:marBottom w:val="0"/>
      <w:divBdr>
        <w:top w:val="none" w:sz="0" w:space="0" w:color="auto"/>
        <w:left w:val="none" w:sz="0" w:space="0" w:color="auto"/>
        <w:bottom w:val="none" w:sz="0" w:space="0" w:color="auto"/>
        <w:right w:val="none" w:sz="0" w:space="0" w:color="auto"/>
      </w:divBdr>
      <w:divsChild>
        <w:div w:id="1313485311">
          <w:marLeft w:val="0"/>
          <w:marRight w:val="0"/>
          <w:marTop w:val="0"/>
          <w:marBottom w:val="0"/>
          <w:divBdr>
            <w:top w:val="none" w:sz="0" w:space="0" w:color="auto"/>
            <w:left w:val="none" w:sz="0" w:space="0" w:color="auto"/>
            <w:bottom w:val="none" w:sz="0" w:space="0" w:color="auto"/>
            <w:right w:val="none" w:sz="0" w:space="0" w:color="auto"/>
          </w:divBdr>
        </w:div>
        <w:div w:id="973144610">
          <w:marLeft w:val="0"/>
          <w:marRight w:val="0"/>
          <w:marTop w:val="0"/>
          <w:marBottom w:val="0"/>
          <w:divBdr>
            <w:top w:val="none" w:sz="0" w:space="0" w:color="auto"/>
            <w:left w:val="none" w:sz="0" w:space="0" w:color="auto"/>
            <w:bottom w:val="none" w:sz="0" w:space="0" w:color="auto"/>
            <w:right w:val="none" w:sz="0" w:space="0" w:color="auto"/>
          </w:divBdr>
          <w:divsChild>
            <w:div w:id="415174331">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1590042064">
      <w:bodyDiv w:val="1"/>
      <w:marLeft w:val="0"/>
      <w:marRight w:val="0"/>
      <w:marTop w:val="0"/>
      <w:marBottom w:val="0"/>
      <w:divBdr>
        <w:top w:val="none" w:sz="0" w:space="0" w:color="auto"/>
        <w:left w:val="none" w:sz="0" w:space="0" w:color="auto"/>
        <w:bottom w:val="none" w:sz="0" w:space="0" w:color="auto"/>
        <w:right w:val="none" w:sz="0" w:space="0" w:color="auto"/>
      </w:divBdr>
      <w:divsChild>
        <w:div w:id="1904219582">
          <w:marLeft w:val="0"/>
          <w:marRight w:val="0"/>
          <w:marTop w:val="0"/>
          <w:marBottom w:val="0"/>
          <w:divBdr>
            <w:top w:val="none" w:sz="0" w:space="0" w:color="auto"/>
            <w:left w:val="none" w:sz="0" w:space="0" w:color="auto"/>
            <w:bottom w:val="none" w:sz="0" w:space="0" w:color="auto"/>
            <w:right w:val="none" w:sz="0" w:space="0" w:color="auto"/>
          </w:divBdr>
        </w:div>
        <w:div w:id="1737556678">
          <w:marLeft w:val="0"/>
          <w:marRight w:val="0"/>
          <w:marTop w:val="0"/>
          <w:marBottom w:val="0"/>
          <w:divBdr>
            <w:top w:val="none" w:sz="0" w:space="0" w:color="auto"/>
            <w:left w:val="none" w:sz="0" w:space="0" w:color="auto"/>
            <w:bottom w:val="none" w:sz="0" w:space="0" w:color="auto"/>
            <w:right w:val="none" w:sz="0" w:space="0" w:color="auto"/>
          </w:divBdr>
          <w:divsChild>
            <w:div w:id="919370373">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1682467059">
      <w:bodyDiv w:val="1"/>
      <w:marLeft w:val="0"/>
      <w:marRight w:val="0"/>
      <w:marTop w:val="0"/>
      <w:marBottom w:val="0"/>
      <w:divBdr>
        <w:top w:val="none" w:sz="0" w:space="0" w:color="auto"/>
        <w:left w:val="none" w:sz="0" w:space="0" w:color="auto"/>
        <w:bottom w:val="none" w:sz="0" w:space="0" w:color="auto"/>
        <w:right w:val="none" w:sz="0" w:space="0" w:color="auto"/>
      </w:divBdr>
      <w:divsChild>
        <w:div w:id="333189637">
          <w:marLeft w:val="0"/>
          <w:marRight w:val="0"/>
          <w:marTop w:val="0"/>
          <w:marBottom w:val="0"/>
          <w:divBdr>
            <w:top w:val="none" w:sz="0" w:space="0" w:color="auto"/>
            <w:left w:val="none" w:sz="0" w:space="0" w:color="auto"/>
            <w:bottom w:val="none" w:sz="0" w:space="0" w:color="auto"/>
            <w:right w:val="none" w:sz="0" w:space="0" w:color="auto"/>
          </w:divBdr>
        </w:div>
        <w:div w:id="1450973125">
          <w:marLeft w:val="0"/>
          <w:marRight w:val="0"/>
          <w:marTop w:val="0"/>
          <w:marBottom w:val="0"/>
          <w:divBdr>
            <w:top w:val="none" w:sz="0" w:space="0" w:color="auto"/>
            <w:left w:val="none" w:sz="0" w:space="0" w:color="auto"/>
            <w:bottom w:val="none" w:sz="0" w:space="0" w:color="auto"/>
            <w:right w:val="none" w:sz="0" w:space="0" w:color="auto"/>
          </w:divBdr>
          <w:divsChild>
            <w:div w:id="1508903141">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 w:id="1694724254">
      <w:bodyDiv w:val="1"/>
      <w:marLeft w:val="0"/>
      <w:marRight w:val="0"/>
      <w:marTop w:val="0"/>
      <w:marBottom w:val="0"/>
      <w:divBdr>
        <w:top w:val="none" w:sz="0" w:space="0" w:color="auto"/>
        <w:left w:val="none" w:sz="0" w:space="0" w:color="auto"/>
        <w:bottom w:val="none" w:sz="0" w:space="0" w:color="auto"/>
        <w:right w:val="none" w:sz="0" w:space="0" w:color="auto"/>
      </w:divBdr>
      <w:divsChild>
        <w:div w:id="545265907">
          <w:marLeft w:val="0"/>
          <w:marRight w:val="0"/>
          <w:marTop w:val="0"/>
          <w:marBottom w:val="0"/>
          <w:divBdr>
            <w:top w:val="none" w:sz="0" w:space="0" w:color="auto"/>
            <w:left w:val="none" w:sz="0" w:space="0" w:color="auto"/>
            <w:bottom w:val="none" w:sz="0" w:space="0" w:color="auto"/>
            <w:right w:val="none" w:sz="0" w:space="0" w:color="auto"/>
          </w:divBdr>
        </w:div>
        <w:div w:id="852765545">
          <w:marLeft w:val="0"/>
          <w:marRight w:val="0"/>
          <w:marTop w:val="0"/>
          <w:marBottom w:val="0"/>
          <w:divBdr>
            <w:top w:val="none" w:sz="0" w:space="0" w:color="auto"/>
            <w:left w:val="none" w:sz="0" w:space="0" w:color="auto"/>
            <w:bottom w:val="none" w:sz="0" w:space="0" w:color="auto"/>
            <w:right w:val="none" w:sz="0" w:space="0" w:color="auto"/>
          </w:divBdr>
          <w:divsChild>
            <w:div w:id="1137793729">
              <w:marLeft w:val="0"/>
              <w:marRight w:val="0"/>
              <w:marTop w:val="0"/>
              <w:marBottom w:val="0"/>
              <w:divBdr>
                <w:top w:val="single" w:sz="2" w:space="11"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ekb.ru/regionalnyiy-operator/obrashhenie-k-zhiteljam-chastnogo-sektora/osushhestvlenie-pereraschetov/" TargetMode="External"/><Relationship Id="rId13" Type="http://schemas.openxmlformats.org/officeDocument/2006/relationships/hyperlink" Target="https://sab-ekb.ru/regionalnyiy-operator/obrashhenie-k-zhiteljam-chastnogo-sektora/osushhestvlenie-pereraschetov/" TargetMode="External"/><Relationship Id="rId18" Type="http://schemas.openxmlformats.org/officeDocument/2006/relationships/hyperlink" Target="https://sab-ekb.ru/regionalnyiy-operator/obrashhenie-k-zhiteljam-chastnogo-sektora/osushhestvlenie-pereraschetov/"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ab-ekb.ru/regionalnyiy-operator/obrashhenie-k-zhiteljam-chastnogo-sektora/osushhestvlenie-pereraschetov/" TargetMode="External"/><Relationship Id="rId7" Type="http://schemas.openxmlformats.org/officeDocument/2006/relationships/hyperlink" Target="https://sab-ekb.ru/regionalnyiy-operator/obrashhenie-k-zhiteljam-chastnogo-sektora/osushhestvlenie-pereraschetov/" TargetMode="External"/><Relationship Id="rId12" Type="http://schemas.openxmlformats.org/officeDocument/2006/relationships/hyperlink" Target="https://sab-ekb.ru/regionalnyiy-operator/obrashhenie-k-zhiteljam-chastnogo-sektora/osushhestvlenie-pereraschetov/" TargetMode="External"/><Relationship Id="rId17" Type="http://schemas.openxmlformats.org/officeDocument/2006/relationships/hyperlink" Target="https://sab-ekb.ru/regionalnyiy-operator/obrashhenie-k-zhiteljam-chastnogo-sektora/osushhestvlenie-pereraschetov/" TargetMode="External"/><Relationship Id="rId25" Type="http://schemas.openxmlformats.org/officeDocument/2006/relationships/hyperlink" Target="https://sab-ekb.ru/regionalnyiy-operator/obrashhenie-k-zhiteljam-chastnogo-sektora/osushhestvlenie-pereraschetov/" TargetMode="External"/><Relationship Id="rId2" Type="http://schemas.openxmlformats.org/officeDocument/2006/relationships/settings" Target="settings.xml"/><Relationship Id="rId16" Type="http://schemas.openxmlformats.org/officeDocument/2006/relationships/hyperlink" Target="https://sab-ekb.ru/regionalnyiy-operator/obrashhenie-k-zhiteljam-chastnogo-sektora/osushhestvlenie-pereraschetov/" TargetMode="External"/><Relationship Id="rId20" Type="http://schemas.openxmlformats.org/officeDocument/2006/relationships/hyperlink" Target="https://sab-ekb.ru/regionalnyiy-operator/obrashhenie-k-zhiteljam-chastnogo-sektora/osushhestvlenie-pereraschetov/" TargetMode="External"/><Relationship Id="rId1" Type="http://schemas.openxmlformats.org/officeDocument/2006/relationships/styles" Target="styles.xml"/><Relationship Id="rId6" Type="http://schemas.openxmlformats.org/officeDocument/2006/relationships/hyperlink" Target="https://sab-ekb.ru/regionalnyiy-operator/obrashhenie-k-zhiteljam-chastnogo-sektora/osushhestvlenie-pereraschetov/" TargetMode="External"/><Relationship Id="rId11" Type="http://schemas.openxmlformats.org/officeDocument/2006/relationships/hyperlink" Target="https://sab-ekb.ru/regionalnyiy-operator/obrashhenie-k-zhiteljam-chastnogo-sektora/osushhestvlenie-pereraschetov/" TargetMode="External"/><Relationship Id="rId24" Type="http://schemas.openxmlformats.org/officeDocument/2006/relationships/hyperlink" Target="https://sab-ekb.ru/regionalnyiy-operator/obrashhenie-k-zhiteljam-chastnogo-sektora/osushhestvlenie-pereraschetov/" TargetMode="External"/><Relationship Id="rId5" Type="http://schemas.openxmlformats.org/officeDocument/2006/relationships/hyperlink" Target="https://sab-ekb.ru/regionalnyiy-operator/obrashhenie-k-zhiteljam-chastnogo-sektora/osushhestvlenie-pereraschetov/" TargetMode="External"/><Relationship Id="rId15" Type="http://schemas.openxmlformats.org/officeDocument/2006/relationships/hyperlink" Target="https://sab-ekb.ru/regionalnyiy-operator/obrashhenie-k-zhiteljam-chastnogo-sektora/osushhestvlenie-pereraschetov/" TargetMode="External"/><Relationship Id="rId23" Type="http://schemas.openxmlformats.org/officeDocument/2006/relationships/hyperlink" Target="https://sab-ekb.ru/regionalnyiy-operator/obrashhenie-k-zhiteljam-chastnogo-sektora/osushhestvlenie-pereraschetov/" TargetMode="External"/><Relationship Id="rId10" Type="http://schemas.openxmlformats.org/officeDocument/2006/relationships/hyperlink" Target="https://sab-ekb.ru/regionalnyiy-operator/obrashhenie-k-zhiteljam-chastnogo-sektora/osushhestvlenie-pereraschetov/" TargetMode="External"/><Relationship Id="rId19" Type="http://schemas.openxmlformats.org/officeDocument/2006/relationships/hyperlink" Target="https://sab-ekb.ru/regionalnyiy-operator/obrashhenie-k-zhiteljam-chastnogo-sektora/osushhestvlenie-pereraschetov/" TargetMode="External"/><Relationship Id="rId4" Type="http://schemas.openxmlformats.org/officeDocument/2006/relationships/hyperlink" Target="https://sab-ekb.ru/regionalnyiy-operator/obrashhenie-k-zhiteljam-chastnogo-sektora/osushhestvlenie-pereraschetov/" TargetMode="External"/><Relationship Id="rId9" Type="http://schemas.openxmlformats.org/officeDocument/2006/relationships/hyperlink" Target="https://sab-ekb.ru/regionalnyiy-operator/obrashhenie-k-zhiteljam-chastnogo-sektora/osushhestvlenie-pereraschetov/" TargetMode="External"/><Relationship Id="rId14" Type="http://schemas.openxmlformats.org/officeDocument/2006/relationships/hyperlink" Target="https://sab-ekb.ru/regionalnyiy-operator/obrashhenie-k-zhiteljam-chastnogo-sektora/osushhestvlenie-pereraschetov/" TargetMode="External"/><Relationship Id="rId22" Type="http://schemas.openxmlformats.org/officeDocument/2006/relationships/hyperlink" Target="https://sab-ekb.ru/regionalnyiy-operator/obrashhenie-k-zhiteljam-chastnogo-sektora/osushhestvlenie-pereraschetov/"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6798</Words>
  <Characters>38750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user93</dc:creator>
  <cp:keywords/>
  <dc:description/>
  <cp:lastModifiedBy>user80</cp:lastModifiedBy>
  <cp:revision>3</cp:revision>
  <cp:lastPrinted>2021-12-14T09:07:00Z</cp:lastPrinted>
  <dcterms:created xsi:type="dcterms:W3CDTF">2021-12-14T08:53:00Z</dcterms:created>
  <dcterms:modified xsi:type="dcterms:W3CDTF">2022-03-24T07:40:00Z</dcterms:modified>
</cp:coreProperties>
</file>